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6CFE" w14:textId="50BCF3CC" w:rsidR="00B07F4D" w:rsidRPr="00B07F4D" w:rsidRDefault="00B07F4D" w:rsidP="00B07F4D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t>Ordinance No. ______</w:t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 w:rsidR="00FF59C6">
        <w:rPr>
          <w:rFonts w:ascii="Goudy Old Style" w:eastAsia="Times New Roman" w:hAnsi="Goudy Old Style"/>
          <w:color w:val="000000" w:themeColor="text1"/>
        </w:rPr>
        <w:t>6</w:t>
      </w:r>
    </w:p>
    <w:p w14:paraId="05BC3F07" w14:textId="77777777" w:rsidR="006C1283" w:rsidRDefault="00B07F4D" w:rsidP="006C1283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br/>
      </w:r>
      <w:r w:rsidRPr="00B07F4D">
        <w:rPr>
          <w:rFonts w:ascii="Goudy Old Style" w:eastAsia="Times New Roman" w:hAnsi="Goudy Old Style"/>
          <w:b/>
          <w:color w:val="000000" w:themeColor="text1"/>
        </w:rPr>
        <w:t xml:space="preserve">Rich County Ordinance </w:t>
      </w:r>
      <w:r w:rsidR="006A5F75">
        <w:rPr>
          <w:rFonts w:ascii="Goudy Old Style" w:eastAsia="Times New Roman" w:hAnsi="Goudy Old Style"/>
          <w:b/>
          <w:color w:val="000000" w:themeColor="text1"/>
        </w:rPr>
        <w:t xml:space="preserve">on </w:t>
      </w:r>
      <w:r w:rsidR="00C55445">
        <w:rPr>
          <w:rFonts w:ascii="Goudy Old Style" w:eastAsia="Times New Roman" w:hAnsi="Goudy Old Style"/>
          <w:b/>
          <w:color w:val="000000" w:themeColor="text1"/>
        </w:rPr>
        <w:t>Completion Assurance</w:t>
      </w:r>
      <w:r w:rsidR="006C1283">
        <w:rPr>
          <w:rFonts w:ascii="Goudy Old Style" w:eastAsia="Times New Roman" w:hAnsi="Goudy Old Style"/>
          <w:b/>
          <w:color w:val="000000" w:themeColor="text1"/>
        </w:rPr>
        <w:t xml:space="preserve"> </w:t>
      </w:r>
    </w:p>
    <w:p w14:paraId="657ED6FD" w14:textId="5B2DC3C5" w:rsidR="002E3F1B" w:rsidRPr="006C1283" w:rsidRDefault="006C1283" w:rsidP="006C1283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>
        <w:rPr>
          <w:rFonts w:ascii="Goudy Old Style" w:eastAsia="Times New Roman" w:hAnsi="Goudy Old Style"/>
          <w:b/>
          <w:color w:val="000000" w:themeColor="text1"/>
        </w:rPr>
        <w:t>and Guaranty of Completed Public Improvements</w:t>
      </w:r>
      <w:r w:rsidR="00C55445">
        <w:rPr>
          <w:rFonts w:ascii="Goudy Old Style" w:hAnsi="Goudy Old Style"/>
        </w:rPr>
        <w:t xml:space="preserve">                                       </w:t>
      </w:r>
    </w:p>
    <w:p w14:paraId="6CCC544A" w14:textId="77777777" w:rsidR="00436FA4" w:rsidRDefault="00436FA4">
      <w:pPr>
        <w:rPr>
          <w:rFonts w:ascii="Goudy Old Style" w:hAnsi="Goudy Old Style"/>
        </w:rPr>
      </w:pPr>
    </w:p>
    <w:p w14:paraId="549B4FE7" w14:textId="77777777" w:rsidR="00016548" w:rsidRDefault="00016548">
      <w:pPr>
        <w:rPr>
          <w:rFonts w:ascii="Goudy Old Style" w:hAnsi="Goudy Old Style"/>
        </w:rPr>
      </w:pPr>
    </w:p>
    <w:p w14:paraId="4E0A905C" w14:textId="21299DE6" w:rsidR="00C556AC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>The County Legislative Body</w:t>
      </w:r>
      <w:r w:rsidR="00C556AC">
        <w:rPr>
          <w:rFonts w:ascii="Goudy Old Style" w:hAnsi="Goudy Old Style"/>
        </w:rPr>
        <w:t xml:space="preserve"> of Rich County, Utah </w:t>
      </w:r>
      <w:r>
        <w:rPr>
          <w:rFonts w:ascii="Goudy Old Style" w:hAnsi="Goudy Old Style"/>
        </w:rPr>
        <w:t xml:space="preserve">ordains </w:t>
      </w:r>
      <w:r w:rsidR="00C556AC">
        <w:rPr>
          <w:rFonts w:ascii="Goudy Old Style" w:hAnsi="Goudy Old Style"/>
        </w:rPr>
        <w:t>as follows:</w:t>
      </w:r>
    </w:p>
    <w:p w14:paraId="24AA8363" w14:textId="77777777" w:rsidR="00016548" w:rsidRDefault="00016548" w:rsidP="00016548">
      <w:pPr>
        <w:rPr>
          <w:rFonts w:ascii="Goudy Old Style" w:hAnsi="Goudy Old Style"/>
        </w:rPr>
      </w:pPr>
    </w:p>
    <w:p w14:paraId="713548DA" w14:textId="1BD08F69" w:rsidR="00016548" w:rsidRDefault="00016548" w:rsidP="00016548">
      <w:pPr>
        <w:rPr>
          <w:rFonts w:ascii="Goudy Old Style" w:hAnsi="Goudy Old Style"/>
        </w:rPr>
      </w:pPr>
      <w:r>
        <w:rPr>
          <w:rFonts w:ascii="Goudy Old Style" w:hAnsi="Goudy Old Style"/>
        </w:rPr>
        <w:t>Section 1.  Completion Assurance Required.</w:t>
      </w:r>
    </w:p>
    <w:p w14:paraId="2438C085" w14:textId="77777777" w:rsidR="00016548" w:rsidRDefault="00016548" w:rsidP="00016548">
      <w:pPr>
        <w:rPr>
          <w:rFonts w:ascii="Goudy Old Style" w:hAnsi="Goudy Old Style"/>
        </w:rPr>
      </w:pPr>
    </w:p>
    <w:p w14:paraId="303E6265" w14:textId="62808540" w:rsidR="00016548" w:rsidRPr="00987A10" w:rsidRDefault="00016548" w:rsidP="00016548">
      <w:pPr>
        <w:rPr>
          <w:rFonts w:ascii="Goudy Old Style" w:hAnsi="Goudy Old Style"/>
        </w:rPr>
      </w:pPr>
      <w:r w:rsidRPr="00987A10">
        <w:rPr>
          <w:rFonts w:ascii="Goudy Old Style" w:hAnsi="Goudy Old Style"/>
        </w:rPr>
        <w:tab/>
      </w:r>
      <w:r>
        <w:rPr>
          <w:rFonts w:ascii="Goudy Old Style" w:hAnsi="Goudy Old Style"/>
        </w:rPr>
        <w:t xml:space="preserve">An applicant who desires to record any subdivision plat prior to the completion of </w:t>
      </w:r>
      <w:r>
        <w:rPr>
          <w:rFonts w:ascii="Goudy Old Style" w:hAnsi="Goudy Old Style"/>
        </w:rPr>
        <w:tab/>
        <w:t xml:space="preserve">required infrastructure or landscaping improvements shall provide a completion </w:t>
      </w:r>
      <w:r>
        <w:rPr>
          <w:rFonts w:ascii="Goudy Old Style" w:hAnsi="Goudy Old Style"/>
        </w:rPr>
        <w:tab/>
        <w:t xml:space="preserve">assurance.  The land use authority may also require a completion assurance for any </w:t>
      </w:r>
      <w:r>
        <w:rPr>
          <w:rFonts w:ascii="Goudy Old Style" w:hAnsi="Goudy Old Style"/>
        </w:rPr>
        <w:tab/>
        <w:t xml:space="preserve">other land use approval conditioned on future improvements, in which case no </w:t>
      </w:r>
      <w:r>
        <w:rPr>
          <w:rFonts w:ascii="Goudy Old Style" w:hAnsi="Goudy Old Style"/>
        </w:rPr>
        <w:tab/>
        <w:t xml:space="preserve">building permit may be issued and no land use approval may be authorized until a </w:t>
      </w:r>
      <w:r>
        <w:rPr>
          <w:rFonts w:ascii="Goudy Old Style" w:hAnsi="Goudy Old Style"/>
        </w:rPr>
        <w:tab/>
        <w:t>satisfactory completion assurance is in place.</w:t>
      </w:r>
    </w:p>
    <w:p w14:paraId="0650FB35" w14:textId="77777777" w:rsidR="00C556AC" w:rsidRDefault="00C556AC">
      <w:pPr>
        <w:rPr>
          <w:rFonts w:ascii="Goudy Old Style" w:hAnsi="Goudy Old Style"/>
        </w:rPr>
      </w:pPr>
    </w:p>
    <w:p w14:paraId="55831B3F" w14:textId="2EDBDA41" w:rsidR="007120D3" w:rsidRDefault="007120D3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</w:t>
      </w:r>
      <w:r w:rsidR="00016548">
        <w:rPr>
          <w:rFonts w:ascii="Goudy Old Style" w:hAnsi="Goudy Old Style"/>
        </w:rPr>
        <w:t>2</w:t>
      </w:r>
      <w:r>
        <w:rPr>
          <w:rFonts w:ascii="Goudy Old Style" w:hAnsi="Goudy Old Style"/>
        </w:rPr>
        <w:t xml:space="preserve">1.  Guaranty of </w:t>
      </w:r>
      <w:r w:rsidR="00016548">
        <w:rPr>
          <w:rFonts w:ascii="Goudy Old Style" w:hAnsi="Goudy Old Style"/>
        </w:rPr>
        <w:t>C</w:t>
      </w:r>
      <w:r>
        <w:rPr>
          <w:rFonts w:ascii="Goudy Old Style" w:hAnsi="Goudy Old Style"/>
        </w:rPr>
        <w:t xml:space="preserve">ompleted </w:t>
      </w:r>
      <w:r w:rsidR="00016548">
        <w:rPr>
          <w:rFonts w:ascii="Goudy Old Style" w:hAnsi="Goudy Old Style"/>
        </w:rPr>
        <w:t>I</w:t>
      </w:r>
      <w:r>
        <w:rPr>
          <w:rFonts w:ascii="Goudy Old Style" w:hAnsi="Goudy Old Style"/>
        </w:rPr>
        <w:t xml:space="preserve">nfrastructure and </w:t>
      </w:r>
      <w:r w:rsidR="00016548">
        <w:rPr>
          <w:rFonts w:ascii="Goudy Old Style" w:hAnsi="Goudy Old Style"/>
        </w:rPr>
        <w:t>L</w:t>
      </w:r>
      <w:r>
        <w:rPr>
          <w:rFonts w:ascii="Goudy Old Style" w:hAnsi="Goudy Old Style"/>
        </w:rPr>
        <w:t xml:space="preserve">andscaping </w:t>
      </w:r>
      <w:r w:rsidR="00016548">
        <w:rPr>
          <w:rFonts w:ascii="Goudy Old Style" w:hAnsi="Goudy Old Style"/>
        </w:rPr>
        <w:t>W</w:t>
      </w:r>
      <w:r>
        <w:rPr>
          <w:rFonts w:ascii="Goudy Old Style" w:hAnsi="Goudy Old Style"/>
        </w:rPr>
        <w:t>ork.</w:t>
      </w:r>
    </w:p>
    <w:p w14:paraId="7C7E2785" w14:textId="0EBF1613" w:rsidR="007120D3" w:rsidRDefault="007120D3">
      <w:pPr>
        <w:rPr>
          <w:rFonts w:ascii="Goudy Old Style" w:hAnsi="Goudy Old Style"/>
        </w:rPr>
      </w:pPr>
    </w:p>
    <w:p w14:paraId="33462E9B" w14:textId="7A2314A4" w:rsidR="007120D3" w:rsidRDefault="007120D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  <w:t xml:space="preserve">An applicant who does not file a completion assurance as provided </w:t>
      </w:r>
      <w:r w:rsidR="00016548">
        <w:rPr>
          <w:rFonts w:ascii="Goudy Old Style" w:hAnsi="Goudy Old Style"/>
        </w:rPr>
        <w:t>above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because the applicant has already completed required improvements shall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provide a guaranty of improvements to the County prior to final inspection.  </w:t>
      </w:r>
      <w:r>
        <w:rPr>
          <w:rFonts w:ascii="Goudy Old Style" w:hAnsi="Goudy Old Style"/>
        </w:rPr>
        <w:tab/>
      </w:r>
    </w:p>
    <w:p w14:paraId="113E3AA9" w14:textId="2C9CCF57" w:rsidR="007120D3" w:rsidRDefault="007120D3" w:rsidP="007120D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  <w:t xml:space="preserve">The guaranty shall be in the form provided in Section 3 and shall be in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amount of 1</w:t>
      </w:r>
      <w:r w:rsidR="00037363">
        <w:rPr>
          <w:rFonts w:ascii="Goudy Old Style" w:hAnsi="Goudy Old Style"/>
        </w:rPr>
        <w:t>0</w:t>
      </w:r>
      <w:r>
        <w:rPr>
          <w:rFonts w:ascii="Goudy Old Style" w:hAnsi="Goudy Old Style"/>
        </w:rPr>
        <w:t xml:space="preserve">% of the County Engineer’s estimate of the cost of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completed improvements.</w:t>
      </w:r>
    </w:p>
    <w:p w14:paraId="5FBABBB9" w14:textId="77777777" w:rsidR="007120D3" w:rsidRDefault="007120D3" w:rsidP="007120D3">
      <w:pPr>
        <w:rPr>
          <w:rFonts w:ascii="Goudy Old Style" w:hAnsi="Goudy Old Style"/>
        </w:rPr>
      </w:pPr>
    </w:p>
    <w:p w14:paraId="78BF2F44" w14:textId="4FA6F8DB" w:rsidR="007120D3" w:rsidRDefault="007120D3" w:rsidP="007120D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C.</w:t>
      </w:r>
      <w:r>
        <w:rPr>
          <w:rFonts w:ascii="Goudy Old Style" w:hAnsi="Goudy Old Style"/>
        </w:rPr>
        <w:tab/>
        <w:t xml:space="preserve">This </w:t>
      </w:r>
      <w:r w:rsidRPr="007120D3">
        <w:rPr>
          <w:rFonts w:ascii="Goudy Old Style" w:hAnsi="Goudy Old Style"/>
        </w:rPr>
        <w:t>guarant</w:t>
      </w:r>
      <w:r>
        <w:rPr>
          <w:rFonts w:ascii="Goudy Old Style" w:hAnsi="Goudy Old Style"/>
        </w:rPr>
        <w:t>y</w:t>
      </w:r>
      <w:r w:rsidRPr="007120D3">
        <w:rPr>
          <w:rFonts w:ascii="Goudy Old Style" w:hAnsi="Goudy Old Style"/>
        </w:rPr>
        <w:t xml:space="preserve"> shall be for a period of one (1) year following final inspection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7120D3">
        <w:rPr>
          <w:rFonts w:ascii="Goudy Old Style" w:hAnsi="Goudy Old Style"/>
        </w:rPr>
        <w:t xml:space="preserve">of the improvements by the County Engineer as a contingency fund should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7120D3">
        <w:rPr>
          <w:rFonts w:ascii="Goudy Old Style" w:hAnsi="Goudy Old Style"/>
        </w:rPr>
        <w:t xml:space="preserve">the improvements prove to be defective during that one (1) year period of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7120D3">
        <w:rPr>
          <w:rFonts w:ascii="Goudy Old Style" w:hAnsi="Goudy Old Style"/>
        </w:rPr>
        <w:t>time.</w:t>
      </w:r>
    </w:p>
    <w:p w14:paraId="53A5BEFA" w14:textId="189C595C" w:rsidR="007120D3" w:rsidRDefault="007120D3" w:rsidP="007120D3">
      <w:pPr>
        <w:rPr>
          <w:rFonts w:ascii="Goudy Old Style" w:hAnsi="Goudy Old Style"/>
        </w:rPr>
      </w:pPr>
    </w:p>
    <w:p w14:paraId="411CDE69" w14:textId="31F6EA7C" w:rsidR="007120D3" w:rsidRPr="007120D3" w:rsidRDefault="007120D3" w:rsidP="007120D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D.</w:t>
      </w:r>
      <w:r>
        <w:rPr>
          <w:rFonts w:ascii="Goudy Old Style" w:hAnsi="Goudy Old Style"/>
        </w:rPr>
        <w:tab/>
        <w:t xml:space="preserve">Following the one-year warranty period, the remaining funds shall be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released.</w:t>
      </w:r>
    </w:p>
    <w:p w14:paraId="571C6F39" w14:textId="61E90B3D" w:rsidR="007120D3" w:rsidRDefault="007120D3">
      <w:pPr>
        <w:rPr>
          <w:rFonts w:ascii="Goudy Old Style" w:hAnsi="Goudy Old Style"/>
        </w:rPr>
      </w:pPr>
    </w:p>
    <w:p w14:paraId="7F759EFC" w14:textId="4D5CB428" w:rsidR="00BA51B1" w:rsidRDefault="00BA51B1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</w:t>
      </w:r>
      <w:r w:rsidR="006C1283">
        <w:rPr>
          <w:rFonts w:ascii="Goudy Old Style" w:hAnsi="Goudy Old Style"/>
        </w:rPr>
        <w:t>3</w:t>
      </w:r>
      <w:r>
        <w:rPr>
          <w:rFonts w:ascii="Goudy Old Style" w:hAnsi="Goudy Old Style"/>
        </w:rPr>
        <w:t xml:space="preserve">.  </w:t>
      </w:r>
      <w:r w:rsidR="00AB4341">
        <w:rPr>
          <w:rFonts w:ascii="Goudy Old Style" w:hAnsi="Goudy Old Style"/>
        </w:rPr>
        <w:t xml:space="preserve">Completion </w:t>
      </w:r>
      <w:r w:rsidR="00016548">
        <w:rPr>
          <w:rFonts w:ascii="Goudy Old Style" w:hAnsi="Goudy Old Style"/>
        </w:rPr>
        <w:t>A</w:t>
      </w:r>
      <w:r w:rsidR="00AB4341">
        <w:rPr>
          <w:rFonts w:ascii="Goudy Old Style" w:hAnsi="Goudy Old Style"/>
        </w:rPr>
        <w:t xml:space="preserve">ssurance </w:t>
      </w:r>
      <w:r w:rsidR="00016548">
        <w:rPr>
          <w:rFonts w:ascii="Goudy Old Style" w:hAnsi="Goudy Old Style"/>
        </w:rPr>
        <w:t>T</w:t>
      </w:r>
      <w:r w:rsidR="00AB4341">
        <w:rPr>
          <w:rFonts w:ascii="Goudy Old Style" w:hAnsi="Goudy Old Style"/>
        </w:rPr>
        <w:t>erms</w:t>
      </w:r>
      <w:r w:rsidR="00436FA4">
        <w:rPr>
          <w:rFonts w:ascii="Goudy Old Style" w:hAnsi="Goudy Old Style"/>
        </w:rPr>
        <w:t>.</w:t>
      </w:r>
    </w:p>
    <w:p w14:paraId="49B8B6B8" w14:textId="77777777" w:rsidR="00BA51B1" w:rsidRDefault="00BA51B1">
      <w:pPr>
        <w:rPr>
          <w:rFonts w:ascii="Goudy Old Style" w:hAnsi="Goudy Old Style"/>
        </w:rPr>
      </w:pPr>
    </w:p>
    <w:p w14:paraId="0EDFFEB6" w14:textId="63AF4388" w:rsidR="006A1242" w:rsidRDefault="00BA51B1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AB4341">
        <w:rPr>
          <w:rFonts w:ascii="Goudy Old Style" w:hAnsi="Goudy Old Style"/>
        </w:rPr>
        <w:t>A.</w:t>
      </w:r>
      <w:r w:rsidR="00AB4341">
        <w:rPr>
          <w:rFonts w:ascii="Goudy Old Style" w:hAnsi="Goudy Old Style"/>
        </w:rPr>
        <w:tab/>
        <w:t xml:space="preserve">Completion assurance shall be in writing and be signed by </w:t>
      </w:r>
      <w:r w:rsidR="002E37B2">
        <w:rPr>
          <w:rFonts w:ascii="Goudy Old Style" w:hAnsi="Goudy Old Style"/>
        </w:rPr>
        <w:t xml:space="preserve">the applicant or </w:t>
      </w:r>
      <w:r w:rsidR="002E37B2">
        <w:rPr>
          <w:rFonts w:ascii="Goudy Old Style" w:hAnsi="Goudy Old Style"/>
        </w:rPr>
        <w:tab/>
      </w:r>
      <w:r w:rsidR="002E37B2">
        <w:rPr>
          <w:rFonts w:ascii="Goudy Old Style" w:hAnsi="Goudy Old Style"/>
        </w:rPr>
        <w:tab/>
      </w:r>
      <w:r w:rsidR="002E37B2">
        <w:rPr>
          <w:rFonts w:ascii="Goudy Old Style" w:hAnsi="Goudy Old Style"/>
        </w:rPr>
        <w:tab/>
        <w:t>the applicant’s representative</w:t>
      </w:r>
      <w:r w:rsidR="00AB4341">
        <w:rPr>
          <w:rFonts w:ascii="Goudy Old Style" w:hAnsi="Goudy Old Style"/>
        </w:rPr>
        <w:t xml:space="preserve"> and by the County Engineer and the planning </w:t>
      </w:r>
      <w:r w:rsidR="002E37B2">
        <w:rPr>
          <w:rFonts w:ascii="Goudy Old Style" w:hAnsi="Goudy Old Style"/>
        </w:rPr>
        <w:tab/>
      </w:r>
      <w:r w:rsidR="002E37B2">
        <w:rPr>
          <w:rFonts w:ascii="Goudy Old Style" w:hAnsi="Goudy Old Style"/>
        </w:rPr>
        <w:tab/>
      </w:r>
      <w:r w:rsidR="00AB4341">
        <w:rPr>
          <w:rFonts w:ascii="Goudy Old Style" w:hAnsi="Goudy Old Style"/>
        </w:rPr>
        <w:t>authority.</w:t>
      </w:r>
    </w:p>
    <w:p w14:paraId="3AE8CCF1" w14:textId="42511196" w:rsidR="00AB4341" w:rsidRDefault="00AB4341" w:rsidP="00436FA4">
      <w:pPr>
        <w:rPr>
          <w:rFonts w:ascii="Goudy Old Style" w:hAnsi="Goudy Old Style"/>
        </w:rPr>
      </w:pPr>
    </w:p>
    <w:p w14:paraId="3B1C7B43" w14:textId="4CE5E1B3" w:rsidR="00AB4341" w:rsidRDefault="00AB4341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  <w:t>Completion assurance shall gu</w:t>
      </w:r>
      <w:r w:rsidR="002E37B2">
        <w:rPr>
          <w:rFonts w:ascii="Goudy Old Style" w:hAnsi="Goudy Old Style"/>
        </w:rPr>
        <w:t xml:space="preserve">arantee completion of the required </w:t>
      </w:r>
      <w:r w:rsidR="002E37B2">
        <w:rPr>
          <w:rFonts w:ascii="Goudy Old Style" w:hAnsi="Goudy Old Style"/>
        </w:rPr>
        <w:tab/>
      </w:r>
      <w:r w:rsidR="002E37B2">
        <w:rPr>
          <w:rFonts w:ascii="Goudy Old Style" w:hAnsi="Goudy Old Style"/>
        </w:rPr>
        <w:tab/>
      </w:r>
      <w:r w:rsidR="002E37B2">
        <w:rPr>
          <w:rFonts w:ascii="Goudy Old Style" w:hAnsi="Goudy Old Style"/>
        </w:rPr>
        <w:tab/>
      </w:r>
      <w:r w:rsidR="002E37B2">
        <w:rPr>
          <w:rFonts w:ascii="Goudy Old Style" w:hAnsi="Goudy Old Style"/>
        </w:rPr>
        <w:tab/>
        <w:t>improvements within two years</w:t>
      </w:r>
      <w:r w:rsidR="001F78A8">
        <w:rPr>
          <w:rFonts w:ascii="Goudy Old Style" w:hAnsi="Goudy Old Style"/>
        </w:rPr>
        <w:t xml:space="preserve"> of final plat approval or issuance of a land </w:t>
      </w:r>
      <w:r w:rsidR="001F78A8">
        <w:rPr>
          <w:rFonts w:ascii="Goudy Old Style" w:hAnsi="Goudy Old Style"/>
        </w:rPr>
        <w:tab/>
      </w:r>
      <w:r w:rsidR="001F78A8">
        <w:rPr>
          <w:rFonts w:ascii="Goudy Old Style" w:hAnsi="Goudy Old Style"/>
        </w:rPr>
        <w:tab/>
      </w:r>
      <w:r w:rsidR="001F78A8">
        <w:rPr>
          <w:rFonts w:ascii="Goudy Old Style" w:hAnsi="Goudy Old Style"/>
        </w:rPr>
        <w:tab/>
        <w:t>use permit</w:t>
      </w:r>
      <w:r w:rsidR="007120D3">
        <w:rPr>
          <w:rFonts w:ascii="Goudy Old Style" w:hAnsi="Goudy Old Style"/>
        </w:rPr>
        <w:t xml:space="preserve">.  Completion assurance shall also guarantee the completed work </w:t>
      </w:r>
      <w:r w:rsidR="007120D3">
        <w:rPr>
          <w:rFonts w:ascii="Goudy Old Style" w:hAnsi="Goudy Old Style"/>
        </w:rPr>
        <w:tab/>
      </w:r>
      <w:r w:rsidR="007120D3">
        <w:rPr>
          <w:rFonts w:ascii="Goudy Old Style" w:hAnsi="Goudy Old Style"/>
        </w:rPr>
        <w:tab/>
      </w:r>
      <w:r w:rsidR="007120D3">
        <w:rPr>
          <w:rFonts w:ascii="Goudy Old Style" w:hAnsi="Goudy Old Style"/>
        </w:rPr>
        <w:tab/>
        <w:t xml:space="preserve">against defects for one year following the final county approval of the </w:t>
      </w:r>
      <w:r w:rsidR="007120D3">
        <w:rPr>
          <w:rFonts w:ascii="Goudy Old Style" w:hAnsi="Goudy Old Style"/>
        </w:rPr>
        <w:tab/>
      </w:r>
      <w:r w:rsidR="007120D3">
        <w:rPr>
          <w:rFonts w:ascii="Goudy Old Style" w:hAnsi="Goudy Old Style"/>
        </w:rPr>
        <w:tab/>
      </w:r>
      <w:r w:rsidR="007120D3">
        <w:rPr>
          <w:rFonts w:ascii="Goudy Old Style" w:hAnsi="Goudy Old Style"/>
        </w:rPr>
        <w:tab/>
        <w:t>completed work.</w:t>
      </w:r>
    </w:p>
    <w:p w14:paraId="3D1B735B" w14:textId="31491E6C" w:rsidR="002E37B2" w:rsidRDefault="002E37B2" w:rsidP="00436FA4">
      <w:pPr>
        <w:rPr>
          <w:rFonts w:ascii="Goudy Old Style" w:hAnsi="Goudy Old Style"/>
        </w:rPr>
      </w:pPr>
    </w:p>
    <w:p w14:paraId="5D20ED93" w14:textId="37641E8F" w:rsidR="002E37B2" w:rsidRDefault="002E37B2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ab/>
        <w:t>C.</w:t>
      </w:r>
      <w:r>
        <w:rPr>
          <w:rFonts w:ascii="Goudy Old Style" w:hAnsi="Goudy Old Style"/>
        </w:rPr>
        <w:tab/>
        <w:t>The amount of the completion assurance shall be 1</w:t>
      </w:r>
      <w:r w:rsidR="001F78A8">
        <w:rPr>
          <w:rFonts w:ascii="Goudy Old Style" w:hAnsi="Goudy Old Style"/>
        </w:rPr>
        <w:t>2</w:t>
      </w:r>
      <w:r>
        <w:rPr>
          <w:rFonts w:ascii="Goudy Old Style" w:hAnsi="Goudy Old Style"/>
        </w:rPr>
        <w:t xml:space="preserve">0% of the estimated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cost of completing the required improvements.  The amount may be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proposed by the applicant, but must be approved by the County Engineer.</w:t>
      </w:r>
    </w:p>
    <w:p w14:paraId="01C20061" w14:textId="0A954B67" w:rsidR="00E65733" w:rsidRDefault="00E65733" w:rsidP="00436FA4">
      <w:pPr>
        <w:rPr>
          <w:rFonts w:ascii="Goudy Old Style" w:hAnsi="Goudy Old Style"/>
        </w:rPr>
      </w:pPr>
    </w:p>
    <w:p w14:paraId="1C7A70CF" w14:textId="61C9931E" w:rsidR="00E65733" w:rsidRDefault="00E65733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D.</w:t>
      </w:r>
      <w:r>
        <w:rPr>
          <w:rFonts w:ascii="Goudy Old Style" w:hAnsi="Goudy Old Style"/>
        </w:rPr>
        <w:tab/>
        <w:t xml:space="preserve">The amount of the completion assurance is merely an estimate. 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applicant is responsible to complete the required improvements regardless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of the amount of the estimate.</w:t>
      </w:r>
    </w:p>
    <w:p w14:paraId="11425F97" w14:textId="3A59CF2A" w:rsidR="002E37B2" w:rsidRDefault="002E37B2" w:rsidP="00436FA4">
      <w:pPr>
        <w:rPr>
          <w:rFonts w:ascii="Goudy Old Style" w:hAnsi="Goudy Old Style"/>
        </w:rPr>
      </w:pPr>
    </w:p>
    <w:p w14:paraId="04C27179" w14:textId="44E59846" w:rsidR="002E37B2" w:rsidRDefault="002E37B2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</w:t>
      </w:r>
      <w:r w:rsidR="006C1283">
        <w:rPr>
          <w:rFonts w:ascii="Goudy Old Style" w:hAnsi="Goudy Old Style"/>
        </w:rPr>
        <w:t>4</w:t>
      </w:r>
      <w:r>
        <w:rPr>
          <w:rFonts w:ascii="Goudy Old Style" w:hAnsi="Goudy Old Style"/>
        </w:rPr>
        <w:t xml:space="preserve">.  Forms of </w:t>
      </w:r>
      <w:r w:rsidR="00016548">
        <w:rPr>
          <w:rFonts w:ascii="Goudy Old Style" w:hAnsi="Goudy Old Style"/>
        </w:rPr>
        <w:t>C</w:t>
      </w:r>
      <w:r>
        <w:rPr>
          <w:rFonts w:ascii="Goudy Old Style" w:hAnsi="Goudy Old Style"/>
        </w:rPr>
        <w:t xml:space="preserve">ompletion </w:t>
      </w:r>
      <w:r w:rsidR="00016548">
        <w:rPr>
          <w:rFonts w:ascii="Goudy Old Style" w:hAnsi="Goudy Old Style"/>
        </w:rPr>
        <w:t>A</w:t>
      </w:r>
      <w:r>
        <w:rPr>
          <w:rFonts w:ascii="Goudy Old Style" w:hAnsi="Goudy Old Style"/>
        </w:rPr>
        <w:t>ssurance.</w:t>
      </w:r>
    </w:p>
    <w:p w14:paraId="5E2E9289" w14:textId="3BB8762D" w:rsidR="002E37B2" w:rsidRDefault="002E37B2" w:rsidP="00436FA4">
      <w:pPr>
        <w:rPr>
          <w:rFonts w:ascii="Goudy Old Style" w:hAnsi="Goudy Old Style"/>
        </w:rPr>
      </w:pPr>
    </w:p>
    <w:p w14:paraId="2E9A5F1C" w14:textId="0277F53D" w:rsidR="002E37B2" w:rsidRDefault="002E37B2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Completion assurance may be provided in any of the following ways:</w:t>
      </w:r>
    </w:p>
    <w:p w14:paraId="4F07D065" w14:textId="79D2851D" w:rsidR="002E37B2" w:rsidRDefault="002E37B2" w:rsidP="00436FA4">
      <w:pPr>
        <w:rPr>
          <w:rFonts w:ascii="Goudy Old Style" w:hAnsi="Goudy Old Style"/>
        </w:rPr>
      </w:pPr>
    </w:p>
    <w:p w14:paraId="1C4992E3" w14:textId="3949C6A3" w:rsidR="002E37B2" w:rsidRDefault="002E37B2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="005854BB">
        <w:rPr>
          <w:rFonts w:ascii="Goudy Old Style" w:hAnsi="Goudy Old Style"/>
        </w:rPr>
        <w:t xml:space="preserve">Cash deposit.  If an applicant chooses to provide a cash deposit, the deposit </w:t>
      </w:r>
      <w:r w:rsidR="005854BB">
        <w:rPr>
          <w:rFonts w:ascii="Goudy Old Style" w:hAnsi="Goudy Old Style"/>
        </w:rPr>
        <w:tab/>
      </w:r>
      <w:r w:rsidR="005854BB">
        <w:rPr>
          <w:rFonts w:ascii="Goudy Old Style" w:hAnsi="Goudy Old Style"/>
        </w:rPr>
        <w:tab/>
        <w:t xml:space="preserve">shall be made with the County Treasurer.  The County Treasurer shall </w:t>
      </w:r>
      <w:r w:rsidR="005854BB">
        <w:rPr>
          <w:rFonts w:ascii="Goudy Old Style" w:hAnsi="Goudy Old Style"/>
        </w:rPr>
        <w:tab/>
      </w:r>
      <w:r w:rsidR="005854BB">
        <w:rPr>
          <w:rFonts w:ascii="Goudy Old Style" w:hAnsi="Goudy Old Style"/>
        </w:rPr>
        <w:tab/>
      </w:r>
      <w:r w:rsidR="005854BB">
        <w:rPr>
          <w:rFonts w:ascii="Goudy Old Style" w:hAnsi="Goudy Old Style"/>
        </w:rPr>
        <w:tab/>
        <w:t xml:space="preserve">place the cash deposit in an interest-bearing account and return the earned </w:t>
      </w:r>
      <w:r w:rsidR="005854BB">
        <w:rPr>
          <w:rFonts w:ascii="Goudy Old Style" w:hAnsi="Goudy Old Style"/>
        </w:rPr>
        <w:tab/>
      </w:r>
      <w:r w:rsidR="005854BB">
        <w:rPr>
          <w:rFonts w:ascii="Goudy Old Style" w:hAnsi="Goudy Old Style"/>
        </w:rPr>
        <w:tab/>
      </w:r>
      <w:r w:rsidR="005854BB">
        <w:rPr>
          <w:rFonts w:ascii="Goudy Old Style" w:hAnsi="Goudy Old Style"/>
        </w:rPr>
        <w:tab/>
        <w:t>interest to the applicant upon completion of the required improvements.</w:t>
      </w:r>
    </w:p>
    <w:p w14:paraId="564541E2" w14:textId="688E6498" w:rsidR="005854BB" w:rsidRDefault="005854BB" w:rsidP="00436FA4">
      <w:pPr>
        <w:rPr>
          <w:rFonts w:ascii="Goudy Old Style" w:hAnsi="Goudy Old Style"/>
        </w:rPr>
      </w:pPr>
    </w:p>
    <w:p w14:paraId="39B61B59" w14:textId="4EF3E6C0" w:rsidR="007120D3" w:rsidRDefault="007120D3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</w:r>
      <w:r w:rsidR="00413EE4">
        <w:rPr>
          <w:rFonts w:ascii="Goudy Old Style" w:hAnsi="Goudy Old Style"/>
        </w:rPr>
        <w:t>A security bond.</w:t>
      </w:r>
    </w:p>
    <w:p w14:paraId="627FE468" w14:textId="5F6A597F" w:rsidR="00045E0B" w:rsidRDefault="00045E0B" w:rsidP="00436FA4">
      <w:pPr>
        <w:rPr>
          <w:rFonts w:ascii="Goudy Old Style" w:hAnsi="Goudy Old Style"/>
        </w:rPr>
      </w:pPr>
    </w:p>
    <w:p w14:paraId="0DF856AC" w14:textId="498C4803" w:rsidR="00045E0B" w:rsidRDefault="00045E0B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C.</w:t>
      </w:r>
      <w:r>
        <w:rPr>
          <w:rFonts w:ascii="Goudy Old Style" w:hAnsi="Goudy Old Style"/>
        </w:rPr>
        <w:tab/>
        <w:t>An escrow agreement under terms accepted by the land use authority.</w:t>
      </w:r>
    </w:p>
    <w:p w14:paraId="196B3CC2" w14:textId="687E4397" w:rsidR="002E37B2" w:rsidRDefault="002E37B2" w:rsidP="00436FA4">
      <w:pPr>
        <w:rPr>
          <w:rFonts w:ascii="Goudy Old Style" w:hAnsi="Goudy Old Style"/>
        </w:rPr>
      </w:pPr>
    </w:p>
    <w:p w14:paraId="61584F7D" w14:textId="6D98BD79" w:rsidR="005854BB" w:rsidRDefault="005854BB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</w:t>
      </w:r>
      <w:r w:rsidR="006C1283">
        <w:rPr>
          <w:rFonts w:ascii="Goudy Old Style" w:hAnsi="Goudy Old Style"/>
        </w:rPr>
        <w:t>5</w:t>
      </w:r>
      <w:r>
        <w:rPr>
          <w:rFonts w:ascii="Goudy Old Style" w:hAnsi="Goudy Old Style"/>
        </w:rPr>
        <w:t xml:space="preserve">.  Partial </w:t>
      </w:r>
      <w:r w:rsidR="00016548">
        <w:rPr>
          <w:rFonts w:ascii="Goudy Old Style" w:hAnsi="Goudy Old Style"/>
        </w:rPr>
        <w:t>R</w:t>
      </w:r>
      <w:r>
        <w:rPr>
          <w:rFonts w:ascii="Goudy Old Style" w:hAnsi="Goudy Old Style"/>
        </w:rPr>
        <w:t xml:space="preserve">elease.  </w:t>
      </w:r>
    </w:p>
    <w:p w14:paraId="11377981" w14:textId="183CF39A" w:rsidR="00F10DDE" w:rsidRDefault="00F10DDE" w:rsidP="00436FA4">
      <w:pPr>
        <w:rPr>
          <w:rFonts w:ascii="Goudy Old Style" w:hAnsi="Goudy Old Style"/>
        </w:rPr>
      </w:pPr>
    </w:p>
    <w:p w14:paraId="755A1516" w14:textId="595E302C" w:rsidR="00F10DDE" w:rsidRDefault="00F10DDE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 xml:space="preserve">An applicant may request a partial release of deposited funds after the County </w:t>
      </w:r>
      <w:r>
        <w:rPr>
          <w:rFonts w:ascii="Goudy Old Style" w:hAnsi="Goudy Old Style"/>
        </w:rPr>
        <w:tab/>
        <w:t xml:space="preserve">Engineer has inspected and approved completed work.  A partial amount may be </w:t>
      </w:r>
      <w:r>
        <w:rPr>
          <w:rFonts w:ascii="Goudy Old Style" w:hAnsi="Goudy Old Style"/>
        </w:rPr>
        <w:tab/>
        <w:t xml:space="preserve">returned if the County Engineer determines that the cost to complete the </w:t>
      </w:r>
      <w:r>
        <w:rPr>
          <w:rFonts w:ascii="Goudy Old Style" w:hAnsi="Goudy Old Style"/>
        </w:rPr>
        <w:tab/>
        <w:t xml:space="preserve">remaining work is less than the amount deposited with the county; in which case </w:t>
      </w:r>
      <w:r>
        <w:rPr>
          <w:rFonts w:ascii="Goudy Old Style" w:hAnsi="Goudy Old Style"/>
        </w:rPr>
        <w:tab/>
        <w:t>the difference may be returned.</w:t>
      </w:r>
    </w:p>
    <w:p w14:paraId="0D6AE31A" w14:textId="58970B20" w:rsidR="00F10DDE" w:rsidRDefault="00F10DDE" w:rsidP="00436FA4">
      <w:pPr>
        <w:rPr>
          <w:rFonts w:ascii="Goudy Old Style" w:hAnsi="Goudy Old Style"/>
        </w:rPr>
      </w:pPr>
    </w:p>
    <w:p w14:paraId="3592AAAF" w14:textId="7DE22070" w:rsidR="00F10DDE" w:rsidRDefault="00F10DDE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</w:t>
      </w:r>
      <w:r w:rsidR="006C1283">
        <w:rPr>
          <w:rFonts w:ascii="Goudy Old Style" w:hAnsi="Goudy Old Style"/>
        </w:rPr>
        <w:t>6</w:t>
      </w:r>
      <w:r>
        <w:rPr>
          <w:rFonts w:ascii="Goudy Old Style" w:hAnsi="Goudy Old Style"/>
        </w:rPr>
        <w:t xml:space="preserve">.  Completion of </w:t>
      </w:r>
      <w:r w:rsidR="00016548">
        <w:rPr>
          <w:rFonts w:ascii="Goudy Old Style" w:hAnsi="Goudy Old Style"/>
        </w:rPr>
        <w:t>I</w:t>
      </w:r>
      <w:r>
        <w:rPr>
          <w:rFonts w:ascii="Goudy Old Style" w:hAnsi="Goudy Old Style"/>
        </w:rPr>
        <w:t xml:space="preserve">mprovements and </w:t>
      </w:r>
      <w:r w:rsidR="00016548">
        <w:rPr>
          <w:rFonts w:ascii="Goudy Old Style" w:hAnsi="Goudy Old Style"/>
        </w:rPr>
        <w:t>R</w:t>
      </w:r>
      <w:r>
        <w:rPr>
          <w:rFonts w:ascii="Goudy Old Style" w:hAnsi="Goudy Old Style"/>
        </w:rPr>
        <w:t xml:space="preserve">elease of </w:t>
      </w:r>
      <w:r w:rsidR="00016548">
        <w:rPr>
          <w:rFonts w:ascii="Goudy Old Style" w:hAnsi="Goudy Old Style"/>
        </w:rPr>
        <w:t>F</w:t>
      </w:r>
      <w:r>
        <w:rPr>
          <w:rFonts w:ascii="Goudy Old Style" w:hAnsi="Goudy Old Style"/>
        </w:rPr>
        <w:t>unds.</w:t>
      </w:r>
    </w:p>
    <w:p w14:paraId="27A1B714" w14:textId="01F945A6" w:rsidR="00F10DDE" w:rsidRDefault="00F10DDE" w:rsidP="00436FA4">
      <w:pPr>
        <w:rPr>
          <w:rFonts w:ascii="Goudy Old Style" w:hAnsi="Goudy Old Style"/>
        </w:rPr>
      </w:pPr>
    </w:p>
    <w:p w14:paraId="52F19A71" w14:textId="03D06C20" w:rsidR="00F10DDE" w:rsidRDefault="00F10DDE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1F78A8">
        <w:rPr>
          <w:rFonts w:ascii="Goudy Old Style" w:hAnsi="Goudy Old Style"/>
        </w:rPr>
        <w:t>A.</w:t>
      </w:r>
      <w:r w:rsidR="001F78A8">
        <w:rPr>
          <w:rFonts w:ascii="Goudy Old Style" w:hAnsi="Goudy Old Style"/>
        </w:rPr>
        <w:tab/>
      </w:r>
      <w:r>
        <w:rPr>
          <w:rFonts w:ascii="Goudy Old Style" w:hAnsi="Goudy Old Style"/>
        </w:rPr>
        <w:t xml:space="preserve">After completion of all of the required improvements, </w:t>
      </w:r>
      <w:r w:rsidR="001F78A8">
        <w:rPr>
          <w:rFonts w:ascii="Goudy Old Style" w:hAnsi="Goudy Old Style"/>
        </w:rPr>
        <w:t xml:space="preserve">the applicant may </w:t>
      </w:r>
      <w:r w:rsidR="006C1283">
        <w:rPr>
          <w:rFonts w:ascii="Goudy Old Style" w:hAnsi="Goudy Old Style"/>
        </w:rPr>
        <w:tab/>
      </w:r>
      <w:r w:rsidR="006C1283">
        <w:rPr>
          <w:rFonts w:ascii="Goudy Old Style" w:hAnsi="Goudy Old Style"/>
        </w:rPr>
        <w:tab/>
      </w:r>
      <w:r w:rsidR="006C1283">
        <w:rPr>
          <w:rFonts w:ascii="Goudy Old Style" w:hAnsi="Goudy Old Style"/>
        </w:rPr>
        <w:tab/>
      </w:r>
      <w:r w:rsidR="001F78A8">
        <w:rPr>
          <w:rFonts w:ascii="Goudy Old Style" w:hAnsi="Goudy Old Style"/>
        </w:rPr>
        <w:t xml:space="preserve">call for </w:t>
      </w:r>
      <w:r>
        <w:rPr>
          <w:rFonts w:ascii="Goudy Old Style" w:hAnsi="Goudy Old Style"/>
        </w:rPr>
        <w:t xml:space="preserve">the County Engineer </w:t>
      </w:r>
      <w:r w:rsidR="001F78A8">
        <w:rPr>
          <w:rFonts w:ascii="Goudy Old Style" w:hAnsi="Goudy Old Style"/>
        </w:rPr>
        <w:t>and the County Building Inspector to</w:t>
      </w:r>
      <w:r>
        <w:rPr>
          <w:rFonts w:ascii="Goudy Old Style" w:hAnsi="Goudy Old Style"/>
        </w:rPr>
        <w:t xml:space="preserve"> inspect </w:t>
      </w:r>
      <w:r w:rsidR="006C1283">
        <w:rPr>
          <w:rFonts w:ascii="Goudy Old Style" w:hAnsi="Goudy Old Style"/>
        </w:rPr>
        <w:tab/>
      </w:r>
      <w:r w:rsidR="006C1283">
        <w:rPr>
          <w:rFonts w:ascii="Goudy Old Style" w:hAnsi="Goudy Old Style"/>
        </w:rPr>
        <w:tab/>
      </w:r>
      <w:r w:rsidR="006C1283">
        <w:rPr>
          <w:rFonts w:ascii="Goudy Old Style" w:hAnsi="Goudy Old Style"/>
        </w:rPr>
        <w:tab/>
      </w:r>
      <w:r>
        <w:rPr>
          <w:rFonts w:ascii="Goudy Old Style" w:hAnsi="Goudy Old Style"/>
        </w:rPr>
        <w:t xml:space="preserve">the work.  The </w:t>
      </w:r>
      <w:r w:rsidR="001F78A8">
        <w:rPr>
          <w:rFonts w:ascii="Goudy Old Style" w:hAnsi="Goudy Old Style"/>
        </w:rPr>
        <w:t xml:space="preserve">county </w:t>
      </w:r>
      <w:r>
        <w:rPr>
          <w:rFonts w:ascii="Goudy Old Style" w:hAnsi="Goudy Old Style"/>
        </w:rPr>
        <w:t xml:space="preserve">shall not sign off on completed work unless the </w:t>
      </w:r>
      <w:r w:rsidR="006C1283">
        <w:rPr>
          <w:rFonts w:ascii="Goudy Old Style" w:hAnsi="Goudy Old Style"/>
        </w:rPr>
        <w:tab/>
      </w:r>
      <w:r w:rsidR="006C1283">
        <w:rPr>
          <w:rFonts w:ascii="Goudy Old Style" w:hAnsi="Goudy Old Style"/>
        </w:rPr>
        <w:tab/>
      </w:r>
      <w:r w:rsidR="006C1283">
        <w:rPr>
          <w:rFonts w:ascii="Goudy Old Style" w:hAnsi="Goudy Old Style"/>
        </w:rPr>
        <w:tab/>
      </w:r>
      <w:r>
        <w:rPr>
          <w:rFonts w:ascii="Goudy Old Style" w:hAnsi="Goudy Old Style"/>
        </w:rPr>
        <w:t xml:space="preserve">improvements have been </w:t>
      </w:r>
      <w:r w:rsidR="001F78A8">
        <w:rPr>
          <w:rFonts w:ascii="Goudy Old Style" w:hAnsi="Goudy Old Style"/>
        </w:rPr>
        <w:t xml:space="preserve">satisfactorily completed in accordance with the </w:t>
      </w:r>
      <w:r w:rsidR="006C1283">
        <w:rPr>
          <w:rFonts w:ascii="Goudy Old Style" w:hAnsi="Goudy Old Style"/>
        </w:rPr>
        <w:tab/>
      </w:r>
      <w:r w:rsidR="006C1283">
        <w:rPr>
          <w:rFonts w:ascii="Goudy Old Style" w:hAnsi="Goudy Old Style"/>
        </w:rPr>
        <w:tab/>
      </w:r>
      <w:r w:rsidR="006C1283">
        <w:rPr>
          <w:rFonts w:ascii="Goudy Old Style" w:hAnsi="Goudy Old Style"/>
        </w:rPr>
        <w:tab/>
      </w:r>
      <w:r w:rsidR="001F78A8">
        <w:rPr>
          <w:rFonts w:ascii="Goudy Old Style" w:hAnsi="Goudy Old Style"/>
        </w:rPr>
        <w:t>approved plans and county specifications</w:t>
      </w:r>
      <w:r>
        <w:rPr>
          <w:rFonts w:ascii="Goudy Old Style" w:hAnsi="Goudy Old Style"/>
        </w:rPr>
        <w:t xml:space="preserve">.  Once done, the assurance may </w:t>
      </w:r>
      <w:r w:rsidR="006C1283">
        <w:rPr>
          <w:rFonts w:ascii="Goudy Old Style" w:hAnsi="Goudy Old Style"/>
        </w:rPr>
        <w:tab/>
      </w:r>
      <w:r w:rsidR="006C1283">
        <w:rPr>
          <w:rFonts w:ascii="Goudy Old Style" w:hAnsi="Goudy Old Style"/>
        </w:rPr>
        <w:tab/>
      </w:r>
      <w:r w:rsidR="006C1283">
        <w:rPr>
          <w:rFonts w:ascii="Goudy Old Style" w:hAnsi="Goudy Old Style"/>
        </w:rPr>
        <w:tab/>
      </w:r>
      <w:r>
        <w:rPr>
          <w:rFonts w:ascii="Goudy Old Style" w:hAnsi="Goudy Old Style"/>
        </w:rPr>
        <w:t xml:space="preserve">be </w:t>
      </w:r>
      <w:r w:rsidR="006C1283">
        <w:rPr>
          <w:rFonts w:ascii="Goudy Old Style" w:hAnsi="Goudy Old Style"/>
        </w:rPr>
        <w:t>released except as provided in subsection B.</w:t>
      </w:r>
    </w:p>
    <w:p w14:paraId="6DD0B062" w14:textId="7A0B989C" w:rsidR="006C1283" w:rsidRDefault="006C1283" w:rsidP="00436FA4">
      <w:pPr>
        <w:rPr>
          <w:rFonts w:ascii="Goudy Old Style" w:hAnsi="Goudy Old Style"/>
        </w:rPr>
      </w:pPr>
    </w:p>
    <w:p w14:paraId="29EA8000" w14:textId="570F0BDF" w:rsidR="006C1283" w:rsidRDefault="006C1283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  <w:t xml:space="preserve">The County shall retain 10 percent of the completion assurance amount for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one year following final inspection.  The ten percent withheld is a warranty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for the completed work.  Should the completed work prove defective in that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one-year period, the County may draw on the remaining funds to remedy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the work.  Following the one-year warranty period, the remaining funds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shall be released.</w:t>
      </w:r>
    </w:p>
    <w:p w14:paraId="25E1C96F" w14:textId="61F5473A" w:rsidR="00F10DDE" w:rsidRDefault="00F10DDE" w:rsidP="00436FA4">
      <w:pPr>
        <w:rPr>
          <w:rFonts w:ascii="Goudy Old Style" w:hAnsi="Goudy Old Style"/>
        </w:rPr>
      </w:pPr>
    </w:p>
    <w:p w14:paraId="19BA59F5" w14:textId="1D19D656" w:rsidR="00016548" w:rsidRDefault="00016548" w:rsidP="00436FA4">
      <w:pPr>
        <w:rPr>
          <w:rFonts w:ascii="Goudy Old Style" w:hAnsi="Goudy Old Style"/>
        </w:rPr>
      </w:pPr>
    </w:p>
    <w:p w14:paraId="03405BEA" w14:textId="5712DC19" w:rsidR="00016548" w:rsidRDefault="00016548" w:rsidP="00436FA4">
      <w:pPr>
        <w:rPr>
          <w:rFonts w:ascii="Goudy Old Style" w:hAnsi="Goudy Old Style"/>
        </w:rPr>
      </w:pPr>
    </w:p>
    <w:p w14:paraId="09929EDA" w14:textId="77777777" w:rsidR="00016548" w:rsidRDefault="00016548" w:rsidP="00436FA4">
      <w:pPr>
        <w:rPr>
          <w:rFonts w:ascii="Goudy Old Style" w:hAnsi="Goudy Old Style"/>
        </w:rPr>
      </w:pPr>
    </w:p>
    <w:p w14:paraId="646192BF" w14:textId="23968EE9" w:rsidR="00F10DDE" w:rsidRDefault="00F10DDE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 xml:space="preserve">Section </w:t>
      </w:r>
      <w:r w:rsidR="006C1283">
        <w:rPr>
          <w:rFonts w:ascii="Goudy Old Style" w:hAnsi="Goudy Old Style"/>
        </w:rPr>
        <w:t>7</w:t>
      </w:r>
      <w:r>
        <w:rPr>
          <w:rFonts w:ascii="Goudy Old Style" w:hAnsi="Goudy Old Style"/>
        </w:rPr>
        <w:t xml:space="preserve">.  Extension of </w:t>
      </w:r>
      <w:r w:rsidR="00016548">
        <w:rPr>
          <w:rFonts w:ascii="Goudy Old Style" w:hAnsi="Goudy Old Style"/>
        </w:rPr>
        <w:t>T</w:t>
      </w:r>
      <w:r>
        <w:rPr>
          <w:rFonts w:ascii="Goudy Old Style" w:hAnsi="Goudy Old Style"/>
        </w:rPr>
        <w:t>wo-</w:t>
      </w:r>
      <w:r w:rsidR="00016548">
        <w:rPr>
          <w:rFonts w:ascii="Goudy Old Style" w:hAnsi="Goudy Old Style"/>
        </w:rPr>
        <w:t>Y</w:t>
      </w:r>
      <w:r>
        <w:rPr>
          <w:rFonts w:ascii="Goudy Old Style" w:hAnsi="Goudy Old Style"/>
        </w:rPr>
        <w:t xml:space="preserve">ear </w:t>
      </w:r>
      <w:r w:rsidR="00016548">
        <w:rPr>
          <w:rFonts w:ascii="Goudy Old Style" w:hAnsi="Goudy Old Style"/>
        </w:rPr>
        <w:t>T</w:t>
      </w:r>
      <w:r>
        <w:rPr>
          <w:rFonts w:ascii="Goudy Old Style" w:hAnsi="Goudy Old Style"/>
        </w:rPr>
        <w:t>erm.</w:t>
      </w:r>
    </w:p>
    <w:p w14:paraId="12551236" w14:textId="64A867D3" w:rsidR="00F10DDE" w:rsidRDefault="00F10DDE" w:rsidP="00436FA4">
      <w:pPr>
        <w:rPr>
          <w:rFonts w:ascii="Goudy Old Style" w:hAnsi="Goudy Old Style"/>
        </w:rPr>
      </w:pPr>
    </w:p>
    <w:p w14:paraId="2BA3EB10" w14:textId="6EE2809D" w:rsidR="00F10DDE" w:rsidRDefault="00F10DDE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 xml:space="preserve">Prior to the expiration of the two-year term, an applicant may request the County </w:t>
      </w:r>
      <w:r>
        <w:rPr>
          <w:rFonts w:ascii="Goudy Old Style" w:hAnsi="Goudy Old Style"/>
        </w:rPr>
        <w:tab/>
        <w:t xml:space="preserve">Engineer to extend the term.  A term may be extended for an additional reasonable </w:t>
      </w:r>
      <w:r>
        <w:rPr>
          <w:rFonts w:ascii="Goudy Old Style" w:hAnsi="Goudy Old Style"/>
        </w:rPr>
        <w:tab/>
        <w:t xml:space="preserve">time to allow the improvements to be completed.  An extension must be provided </w:t>
      </w:r>
      <w:r>
        <w:rPr>
          <w:rFonts w:ascii="Goudy Old Style" w:hAnsi="Goudy Old Style"/>
        </w:rPr>
        <w:tab/>
        <w:t>in writing and be signed by the applicant and the County Engineer.</w:t>
      </w:r>
    </w:p>
    <w:p w14:paraId="026D0525" w14:textId="2B6B0488" w:rsidR="00F10DDE" w:rsidRDefault="00F10DDE" w:rsidP="00436FA4">
      <w:pPr>
        <w:rPr>
          <w:rFonts w:ascii="Goudy Old Style" w:hAnsi="Goudy Old Style"/>
        </w:rPr>
      </w:pPr>
    </w:p>
    <w:p w14:paraId="43998FB4" w14:textId="2E479AC6" w:rsidR="00F10DDE" w:rsidRDefault="00F10DDE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</w:t>
      </w:r>
      <w:r w:rsidR="006C1283">
        <w:rPr>
          <w:rFonts w:ascii="Goudy Old Style" w:hAnsi="Goudy Old Style"/>
        </w:rPr>
        <w:t>8</w:t>
      </w:r>
      <w:r>
        <w:rPr>
          <w:rFonts w:ascii="Goudy Old Style" w:hAnsi="Goudy Old Style"/>
        </w:rPr>
        <w:t>.  Default.</w:t>
      </w:r>
    </w:p>
    <w:p w14:paraId="198E5ED7" w14:textId="05D91BED" w:rsidR="00F10DDE" w:rsidRDefault="00F10DDE" w:rsidP="00436FA4">
      <w:pPr>
        <w:rPr>
          <w:rFonts w:ascii="Goudy Old Style" w:hAnsi="Goudy Old Style"/>
        </w:rPr>
      </w:pPr>
    </w:p>
    <w:p w14:paraId="751100F3" w14:textId="4C8CDC8B" w:rsidR="00F10DDE" w:rsidRDefault="00F10DDE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E65733">
        <w:rPr>
          <w:rFonts w:ascii="Goudy Old Style" w:hAnsi="Goudy Old Style"/>
        </w:rPr>
        <w:t>A.</w:t>
      </w:r>
      <w:r w:rsidR="00E65733">
        <w:rPr>
          <w:rFonts w:ascii="Goudy Old Style" w:hAnsi="Goudy Old Style"/>
        </w:rPr>
        <w:tab/>
        <w:t xml:space="preserve">If an applicant has not completed the required improvements within the </w:t>
      </w:r>
      <w:r w:rsidR="00E65733">
        <w:rPr>
          <w:rFonts w:ascii="Goudy Old Style" w:hAnsi="Goudy Old Style"/>
        </w:rPr>
        <w:tab/>
      </w:r>
      <w:r w:rsidR="00E65733">
        <w:rPr>
          <w:rFonts w:ascii="Goudy Old Style" w:hAnsi="Goudy Old Style"/>
        </w:rPr>
        <w:tab/>
      </w:r>
      <w:r w:rsidR="00E65733">
        <w:rPr>
          <w:rFonts w:ascii="Goudy Old Style" w:hAnsi="Goudy Old Style"/>
        </w:rPr>
        <w:tab/>
        <w:t xml:space="preserve">two-year term (or within any extension given above) or if the County </w:t>
      </w:r>
      <w:r w:rsidR="00E65733">
        <w:rPr>
          <w:rFonts w:ascii="Goudy Old Style" w:hAnsi="Goudy Old Style"/>
        </w:rPr>
        <w:tab/>
      </w:r>
      <w:r w:rsidR="00E65733">
        <w:rPr>
          <w:rFonts w:ascii="Goudy Old Style" w:hAnsi="Goudy Old Style"/>
        </w:rPr>
        <w:tab/>
      </w:r>
      <w:r w:rsidR="00E65733">
        <w:rPr>
          <w:rFonts w:ascii="Goudy Old Style" w:hAnsi="Goudy Old Style"/>
        </w:rPr>
        <w:tab/>
        <w:t xml:space="preserve">Engineer has determined that the work is unsatisfactory, the applicant is in </w:t>
      </w:r>
      <w:r w:rsidR="00E65733">
        <w:rPr>
          <w:rFonts w:ascii="Goudy Old Style" w:hAnsi="Goudy Old Style"/>
        </w:rPr>
        <w:tab/>
      </w:r>
      <w:r w:rsidR="00E65733">
        <w:rPr>
          <w:rFonts w:ascii="Goudy Old Style" w:hAnsi="Goudy Old Style"/>
        </w:rPr>
        <w:tab/>
      </w:r>
      <w:r w:rsidR="00E65733">
        <w:rPr>
          <w:rFonts w:ascii="Goudy Old Style" w:hAnsi="Goudy Old Style"/>
        </w:rPr>
        <w:tab/>
        <w:t>default.</w:t>
      </w:r>
    </w:p>
    <w:p w14:paraId="52F59BD5" w14:textId="33682454" w:rsidR="00E65733" w:rsidRDefault="00E65733" w:rsidP="00436FA4">
      <w:pPr>
        <w:rPr>
          <w:rFonts w:ascii="Goudy Old Style" w:hAnsi="Goudy Old Style"/>
        </w:rPr>
      </w:pPr>
    </w:p>
    <w:p w14:paraId="3D467E36" w14:textId="7CE4CA21" w:rsidR="00E65733" w:rsidRDefault="00E65733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  <w:t xml:space="preserve">If an applicant is in default, the County shall have the authority, in its sole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discretion, to use the pledged funds to </w:t>
      </w:r>
      <w:r w:rsidR="00413EE4">
        <w:rPr>
          <w:rFonts w:ascii="Goudy Old Style" w:hAnsi="Goudy Old Style"/>
        </w:rPr>
        <w:t xml:space="preserve">bring the property closer to </w:t>
      </w:r>
      <w:r w:rsidR="00413EE4">
        <w:rPr>
          <w:rFonts w:ascii="Goudy Old Style" w:hAnsi="Goudy Old Style"/>
        </w:rPr>
        <w:tab/>
      </w:r>
      <w:r w:rsidR="00413EE4">
        <w:rPr>
          <w:rFonts w:ascii="Goudy Old Style" w:hAnsi="Goudy Old Style"/>
        </w:rPr>
        <w:tab/>
      </w:r>
      <w:r w:rsidR="00413EE4">
        <w:rPr>
          <w:rFonts w:ascii="Goudy Old Style" w:hAnsi="Goudy Old Style"/>
        </w:rPr>
        <w:tab/>
      </w:r>
      <w:r w:rsidR="00413EE4">
        <w:rPr>
          <w:rFonts w:ascii="Goudy Old Style" w:hAnsi="Goudy Old Style"/>
        </w:rPr>
        <w:tab/>
        <w:t>compliance</w:t>
      </w:r>
      <w:r>
        <w:rPr>
          <w:rFonts w:ascii="Goudy Old Style" w:hAnsi="Goudy Old Style"/>
        </w:rPr>
        <w:t>.  The County may use the funds to pay a third party to make</w:t>
      </w:r>
      <w:r w:rsidR="00413EE4">
        <w:rPr>
          <w:rFonts w:ascii="Goudy Old Style" w:hAnsi="Goudy Old Style"/>
        </w:rPr>
        <w:t xml:space="preserve"> </w:t>
      </w:r>
      <w:r w:rsidR="00413EE4">
        <w:rPr>
          <w:rFonts w:ascii="Goudy Old Style" w:hAnsi="Goudy Old Style"/>
        </w:rPr>
        <w:tab/>
      </w:r>
      <w:r w:rsidR="00413EE4">
        <w:rPr>
          <w:rFonts w:ascii="Goudy Old Style" w:hAnsi="Goudy Old Style"/>
        </w:rPr>
        <w:tab/>
      </w:r>
      <w:r w:rsidR="00413EE4">
        <w:rPr>
          <w:rFonts w:ascii="Goudy Old Style" w:hAnsi="Goudy Old Style"/>
        </w:rPr>
        <w:tab/>
      </w:r>
      <w:r>
        <w:rPr>
          <w:rFonts w:ascii="Goudy Old Style" w:hAnsi="Goudy Old Style"/>
        </w:rPr>
        <w:t xml:space="preserve">the required improvements.  </w:t>
      </w:r>
    </w:p>
    <w:p w14:paraId="63E8CE6C" w14:textId="7543DFD2" w:rsidR="00E65733" w:rsidRDefault="00E65733" w:rsidP="00436FA4">
      <w:pPr>
        <w:rPr>
          <w:rFonts w:ascii="Goudy Old Style" w:hAnsi="Goudy Old Style"/>
        </w:rPr>
      </w:pPr>
    </w:p>
    <w:p w14:paraId="47EE6C48" w14:textId="55348C9C" w:rsidR="00E65733" w:rsidRDefault="00E65733" w:rsidP="00436FA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C.</w:t>
      </w:r>
      <w:r>
        <w:rPr>
          <w:rFonts w:ascii="Goudy Old Style" w:hAnsi="Goudy Old Style"/>
        </w:rPr>
        <w:tab/>
        <w:t xml:space="preserve">If the pledged funds are insufficient to compete the required work,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County may sue the applicant for the difference.</w:t>
      </w:r>
    </w:p>
    <w:p w14:paraId="04823718" w14:textId="745DDA55" w:rsidR="00BA51B1" w:rsidRDefault="002E37B2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</w:p>
    <w:p w14:paraId="5D6B0C33" w14:textId="62C5EC6B" w:rsidR="00B07F4D" w:rsidRDefault="00B07F4D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 xml:space="preserve">Section </w:t>
      </w:r>
      <w:r w:rsidR="006C1283">
        <w:rPr>
          <w:rFonts w:ascii="Goudy Old Style" w:hAnsi="Goudy Old Style"/>
          <w:color w:val="000000" w:themeColor="text1"/>
        </w:rPr>
        <w:t>9</w:t>
      </w:r>
      <w:r>
        <w:rPr>
          <w:rFonts w:ascii="Goudy Old Style" w:hAnsi="Goudy Old Style"/>
          <w:color w:val="000000" w:themeColor="text1"/>
        </w:rPr>
        <w:t>.  Effective Date.</w:t>
      </w:r>
    </w:p>
    <w:p w14:paraId="6C90E5D0" w14:textId="77777777" w:rsidR="00F22903" w:rsidRDefault="00F22903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6EBFE18F" w14:textId="25B37D06" w:rsidR="00B07F4D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 xml:space="preserve">This ordinance shall become effective </w:t>
      </w:r>
      <w:r>
        <w:rPr>
          <w:rFonts w:ascii="Goudy Old Style" w:hAnsi="Goudy Old Style"/>
        </w:rPr>
        <w:t>immediately</w:t>
      </w:r>
      <w:r w:rsidRPr="00121BAF">
        <w:rPr>
          <w:rFonts w:ascii="Goudy Old Style" w:hAnsi="Goudy Old Style"/>
        </w:rPr>
        <w:t xml:space="preserve"> upon posting as provided by </w:t>
      </w: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>law.</w:t>
      </w:r>
    </w:p>
    <w:p w14:paraId="71D0122A" w14:textId="5655BDEE" w:rsidR="00045E0B" w:rsidRDefault="00045E0B" w:rsidP="00B07F4D">
      <w:pPr>
        <w:rPr>
          <w:rFonts w:ascii="Goudy Old Style" w:hAnsi="Goudy Old Style"/>
        </w:rPr>
      </w:pPr>
    </w:p>
    <w:p w14:paraId="32644A39" w14:textId="4C8042B9" w:rsidR="00045E0B" w:rsidRDefault="00045E0B" w:rsidP="00B07F4D">
      <w:pPr>
        <w:rPr>
          <w:rFonts w:ascii="Goudy Old Style" w:hAnsi="Goudy Old Style"/>
        </w:rPr>
      </w:pPr>
    </w:p>
    <w:p w14:paraId="02A3C2A6" w14:textId="55F6A7FE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 xml:space="preserve">APPROVED and ADOPTED this ______ </w:t>
      </w:r>
      <w:r>
        <w:rPr>
          <w:rFonts w:ascii="Goudy Old Style" w:hAnsi="Goudy Old Style"/>
        </w:rPr>
        <w:t xml:space="preserve">day of ___________________, </w:t>
      </w:r>
      <w:r w:rsidR="003F0FAC">
        <w:rPr>
          <w:rFonts w:ascii="Goudy Old Style" w:hAnsi="Goudy Old Style"/>
        </w:rPr>
        <w:t>202</w:t>
      </w:r>
      <w:r w:rsidR="00FF52C0">
        <w:rPr>
          <w:rFonts w:ascii="Goudy Old Style" w:hAnsi="Goudy Old Style"/>
        </w:rPr>
        <w:t>6</w:t>
      </w:r>
      <w:r w:rsidRPr="00121BAF">
        <w:rPr>
          <w:rFonts w:ascii="Goudy Old Style" w:hAnsi="Goudy Old Style"/>
        </w:rPr>
        <w:t>.</w:t>
      </w:r>
    </w:p>
    <w:p w14:paraId="402BDD74" w14:textId="743141A2" w:rsidR="00B07F4D" w:rsidRDefault="00B07F4D" w:rsidP="00B07F4D">
      <w:pPr>
        <w:rPr>
          <w:rFonts w:ascii="Goudy Old Style" w:hAnsi="Goudy Old Style"/>
        </w:rPr>
      </w:pPr>
    </w:p>
    <w:p w14:paraId="6DDB8FFE" w14:textId="77777777" w:rsidR="00B07F4D" w:rsidRPr="00121BAF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BOARD OF RICH COUNTY COMMISSIONERS</w:t>
      </w:r>
    </w:p>
    <w:p w14:paraId="1B2FEFD9" w14:textId="77777777" w:rsidR="00B07F4D" w:rsidRPr="00121BAF" w:rsidRDefault="00B07F4D" w:rsidP="00B07F4D">
      <w:pPr>
        <w:rPr>
          <w:rFonts w:ascii="Goudy Old Style" w:hAnsi="Goudy Old Style"/>
        </w:rPr>
      </w:pPr>
    </w:p>
    <w:p w14:paraId="191112F4" w14:textId="77777777" w:rsidR="00B07F4D" w:rsidRPr="00121BAF" w:rsidRDefault="00B07F4D" w:rsidP="00B07F4D">
      <w:pPr>
        <w:rPr>
          <w:rFonts w:ascii="Goudy Old Style" w:hAnsi="Goudy Old Style"/>
        </w:rPr>
      </w:pPr>
    </w:p>
    <w:p w14:paraId="3F10DA2E" w14:textId="77777777" w:rsidR="00B07F4D" w:rsidRPr="00121BAF" w:rsidRDefault="00B07F4D" w:rsidP="00B07F4D">
      <w:pPr>
        <w:rPr>
          <w:rFonts w:ascii="Goudy Old Style" w:hAnsi="Goudy Old Style"/>
        </w:rPr>
      </w:pPr>
    </w:p>
    <w:p w14:paraId="048EF1C1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__</w:t>
      </w:r>
      <w:r>
        <w:rPr>
          <w:rFonts w:ascii="Goudy Old Style" w:hAnsi="Goudy Old Style"/>
        </w:rPr>
        <w:t>_____________________________</w:t>
      </w:r>
      <w:r w:rsidRPr="00121BAF">
        <w:rPr>
          <w:rFonts w:ascii="Goudy Old Style" w:hAnsi="Goudy Old Style"/>
        </w:rPr>
        <w:t>___________</w:t>
      </w:r>
    </w:p>
    <w:p w14:paraId="7ADD20D2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Chairman</w:t>
      </w:r>
    </w:p>
    <w:p w14:paraId="104122D6" w14:textId="77777777" w:rsidR="00B07F4D" w:rsidRPr="00121BAF" w:rsidRDefault="00B07F4D" w:rsidP="00B07F4D">
      <w:pPr>
        <w:rPr>
          <w:rFonts w:ascii="Goudy Old Style" w:hAnsi="Goudy Old Style"/>
        </w:rPr>
      </w:pPr>
    </w:p>
    <w:p w14:paraId="55FFC296" w14:textId="2A5FE8BC" w:rsidR="00B07F4D" w:rsidRPr="00121BAF" w:rsidRDefault="00FF52C0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>AT</w:t>
      </w:r>
      <w:r w:rsidR="00B07F4D" w:rsidRPr="00121BAF">
        <w:rPr>
          <w:rFonts w:ascii="Goudy Old Style" w:hAnsi="Goudy Old Style"/>
        </w:rPr>
        <w:t>TEST:</w:t>
      </w:r>
    </w:p>
    <w:p w14:paraId="4B1468B0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01121C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20A4C5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______________________________________</w:t>
      </w:r>
    </w:p>
    <w:p w14:paraId="245E0949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Rich County Clerk</w:t>
      </w:r>
    </w:p>
    <w:p w14:paraId="469708B1" w14:textId="77777777" w:rsidR="00B07F4D" w:rsidRDefault="00B07F4D" w:rsidP="00B07F4D">
      <w:pPr>
        <w:rPr>
          <w:rFonts w:ascii="Goudy Old Style" w:hAnsi="Goudy Old Style"/>
        </w:rPr>
      </w:pPr>
    </w:p>
    <w:p w14:paraId="0E6C865B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Bill Cox voted </w:t>
      </w:r>
      <w:r w:rsidRPr="00121BAF">
        <w:rPr>
          <w:rFonts w:ascii="Goudy Old Style" w:hAnsi="Goudy Old Style"/>
        </w:rPr>
        <w:tab/>
        <w:t xml:space="preserve">    </w:t>
      </w:r>
      <w:r>
        <w:rPr>
          <w:rFonts w:ascii="Goudy Old Style" w:hAnsi="Goudy Old Style"/>
        </w:rPr>
        <w:t xml:space="preserve">        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746AFCF7" w14:textId="77777777" w:rsidR="00B07F4D" w:rsidRPr="00121BAF" w:rsidRDefault="00B07F4D" w:rsidP="00B07F4D">
      <w:pPr>
        <w:rPr>
          <w:rFonts w:ascii="Goudy Old Style" w:hAnsi="Goudy Old Style"/>
        </w:rPr>
      </w:pPr>
    </w:p>
    <w:p w14:paraId="47777A81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Sim</w:t>
      </w:r>
      <w:r w:rsidRPr="00121BAF">
        <w:rPr>
          <w:rFonts w:ascii="Goudy Old Style" w:hAnsi="Goudy Old Style"/>
        </w:rPr>
        <w:t xml:space="preserve"> Weston voted  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  <w:t xml:space="preserve">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4DA37A8F" w14:textId="77777777" w:rsidR="00B07F4D" w:rsidRPr="00121BAF" w:rsidRDefault="00B07F4D" w:rsidP="00B07F4D">
      <w:pPr>
        <w:rPr>
          <w:rFonts w:ascii="Goudy Old Style" w:hAnsi="Goudy Old Style"/>
        </w:rPr>
      </w:pPr>
    </w:p>
    <w:p w14:paraId="13A195AC" w14:textId="77777777" w:rsidR="009D3277" w:rsidRPr="00B07F4D" w:rsidRDefault="00B07F4D" w:rsidP="009D327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Jonathan Lee</w:t>
      </w:r>
      <w:r w:rsidRPr="00121BAF">
        <w:rPr>
          <w:rFonts w:ascii="Goudy Old Style" w:hAnsi="Goudy Old Style"/>
        </w:rPr>
        <w:t xml:space="preserve"> voted   </w:t>
      </w:r>
      <w:r>
        <w:rPr>
          <w:rFonts w:ascii="Goudy Old Style" w:hAnsi="Goudy Old Style"/>
        </w:rPr>
        <w:t xml:space="preserve">   </w:t>
      </w:r>
      <w:r w:rsidRPr="00121BAF">
        <w:rPr>
          <w:rFonts w:ascii="Goudy Old Style" w:hAnsi="Goudy Old Style"/>
        </w:rPr>
        <w:t>_________</w:t>
      </w:r>
    </w:p>
    <w:sectPr w:rsidR="009D3277" w:rsidRPr="00B07F4D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F41F8B"/>
    <w:multiLevelType w:val="hybridMultilevel"/>
    <w:tmpl w:val="06BCD8CA"/>
    <w:lvl w:ilvl="0" w:tplc="BF665CD6">
      <w:start w:val="1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1B"/>
    <w:rsid w:val="00016548"/>
    <w:rsid w:val="00037363"/>
    <w:rsid w:val="00045E0B"/>
    <w:rsid w:val="000A76E8"/>
    <w:rsid w:val="000D2C39"/>
    <w:rsid w:val="000D3081"/>
    <w:rsid w:val="00102227"/>
    <w:rsid w:val="001262A5"/>
    <w:rsid w:val="001F78A8"/>
    <w:rsid w:val="00243C3B"/>
    <w:rsid w:val="00254F24"/>
    <w:rsid w:val="002C28CF"/>
    <w:rsid w:val="002E37B2"/>
    <w:rsid w:val="002E3F1B"/>
    <w:rsid w:val="002F4B02"/>
    <w:rsid w:val="003E5055"/>
    <w:rsid w:val="003F0FAC"/>
    <w:rsid w:val="00413EE4"/>
    <w:rsid w:val="00415AF0"/>
    <w:rsid w:val="00436FA4"/>
    <w:rsid w:val="0046090C"/>
    <w:rsid w:val="00496418"/>
    <w:rsid w:val="004B7B4F"/>
    <w:rsid w:val="00543A84"/>
    <w:rsid w:val="005854BB"/>
    <w:rsid w:val="005B3F0D"/>
    <w:rsid w:val="006115BE"/>
    <w:rsid w:val="006266C8"/>
    <w:rsid w:val="0066255A"/>
    <w:rsid w:val="006A1242"/>
    <w:rsid w:val="006A5F75"/>
    <w:rsid w:val="006C1283"/>
    <w:rsid w:val="00710E9B"/>
    <w:rsid w:val="007120D3"/>
    <w:rsid w:val="00987A10"/>
    <w:rsid w:val="009D3277"/>
    <w:rsid w:val="00A118BF"/>
    <w:rsid w:val="00A43C13"/>
    <w:rsid w:val="00A61A24"/>
    <w:rsid w:val="00A70698"/>
    <w:rsid w:val="00A77004"/>
    <w:rsid w:val="00A85F34"/>
    <w:rsid w:val="00AA5388"/>
    <w:rsid w:val="00AB4341"/>
    <w:rsid w:val="00B07F4D"/>
    <w:rsid w:val="00B7379E"/>
    <w:rsid w:val="00BA51B1"/>
    <w:rsid w:val="00BC42E2"/>
    <w:rsid w:val="00BF7C6D"/>
    <w:rsid w:val="00C55445"/>
    <w:rsid w:val="00C556AC"/>
    <w:rsid w:val="00D40956"/>
    <w:rsid w:val="00D51CF2"/>
    <w:rsid w:val="00D648D8"/>
    <w:rsid w:val="00D80336"/>
    <w:rsid w:val="00DA6964"/>
    <w:rsid w:val="00DB4AE8"/>
    <w:rsid w:val="00DD4490"/>
    <w:rsid w:val="00DF0BE3"/>
    <w:rsid w:val="00E12883"/>
    <w:rsid w:val="00E65733"/>
    <w:rsid w:val="00E749F4"/>
    <w:rsid w:val="00E75249"/>
    <w:rsid w:val="00F05B50"/>
    <w:rsid w:val="00F10DDE"/>
    <w:rsid w:val="00F22903"/>
    <w:rsid w:val="00F925AB"/>
    <w:rsid w:val="00FB1942"/>
    <w:rsid w:val="00FB5FC2"/>
    <w:rsid w:val="00FF52C0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E7E"/>
  <w15:chartTrackingRefBased/>
  <w15:docId w15:val="{773899D6-8FA9-4B9F-B705-B8E76608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0">
    <w:name w:val="list0"/>
    <w:basedOn w:val="Normal"/>
    <w:qFormat/>
    <w:rsid w:val="00B07F4D"/>
    <w:pPr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6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56AC"/>
  </w:style>
  <w:style w:type="paragraph" w:styleId="ListParagraph">
    <w:name w:val="List Paragraph"/>
    <w:basedOn w:val="Normal"/>
    <w:uiPriority w:val="34"/>
    <w:qFormat/>
    <w:rsid w:val="007120D3"/>
    <w:pPr>
      <w:widowControl w:val="0"/>
      <w:autoSpaceDE w:val="0"/>
      <w:autoSpaceDN w:val="0"/>
      <w:ind w:left="720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5</cp:revision>
  <cp:lastPrinted>2026-01-15T00:34:00Z</cp:lastPrinted>
  <dcterms:created xsi:type="dcterms:W3CDTF">2026-01-15T00:34:00Z</dcterms:created>
  <dcterms:modified xsi:type="dcterms:W3CDTF">2026-07-07T15:24:00Z</dcterms:modified>
</cp:coreProperties>
</file>