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4C7D5" w14:textId="77777777" w:rsidR="001A54CB" w:rsidRPr="001A54CB" w:rsidRDefault="001A54CB" w:rsidP="001A54CB">
      <w:pPr>
        <w:spacing w:before="100" w:beforeAutospacing="1" w:after="100" w:afterAutospacing="1"/>
        <w:rPr>
          <w:rFonts w:ascii="Goudy Old Style" w:hAnsi="Goudy Old Style"/>
          <w:color w:val="000000" w:themeColor="text1"/>
        </w:rPr>
      </w:pPr>
      <w:r w:rsidRPr="001A54CB">
        <w:rPr>
          <w:rFonts w:ascii="Goudy Old Style" w:hAnsi="Goudy Old Style"/>
          <w:color w:val="000000" w:themeColor="text1"/>
        </w:rPr>
        <w:t>Ordinance No. ______</w:t>
      </w:r>
      <w:r w:rsidRPr="001A54CB">
        <w:rPr>
          <w:rFonts w:ascii="Goudy Old Style" w:hAnsi="Goudy Old Style"/>
          <w:color w:val="000000" w:themeColor="text1"/>
        </w:rPr>
        <w:tab/>
      </w:r>
      <w:r w:rsidRPr="001A54CB">
        <w:rPr>
          <w:rFonts w:ascii="Goudy Old Style" w:hAnsi="Goudy Old Style"/>
          <w:color w:val="000000" w:themeColor="text1"/>
        </w:rPr>
        <w:tab/>
      </w:r>
      <w:r w:rsidRPr="001A54CB">
        <w:rPr>
          <w:rFonts w:ascii="Goudy Old Style" w:hAnsi="Goudy Old Style"/>
          <w:color w:val="000000" w:themeColor="text1"/>
        </w:rPr>
        <w:tab/>
      </w:r>
      <w:r w:rsidRPr="001A54CB">
        <w:rPr>
          <w:rFonts w:ascii="Goudy Old Style" w:hAnsi="Goudy Old Style"/>
          <w:color w:val="000000" w:themeColor="text1"/>
        </w:rPr>
        <w:tab/>
        <w:t>_____________________, 2026</w:t>
      </w:r>
    </w:p>
    <w:p w14:paraId="15CE0808" w14:textId="2EEE1160" w:rsidR="001A54CB" w:rsidRPr="001A54CB" w:rsidRDefault="001A54CB" w:rsidP="001A54CB">
      <w:pPr>
        <w:jc w:val="center"/>
        <w:rPr>
          <w:rFonts w:ascii="Goudy Old Style" w:hAnsi="Goudy Old Style"/>
          <w:b/>
          <w:color w:val="000000" w:themeColor="text1"/>
        </w:rPr>
      </w:pPr>
      <w:r w:rsidRPr="001A54CB">
        <w:rPr>
          <w:rFonts w:ascii="Goudy Old Style" w:hAnsi="Goudy Old Style"/>
          <w:color w:val="000000" w:themeColor="text1"/>
        </w:rPr>
        <w:br/>
      </w:r>
      <w:r w:rsidRPr="001A54CB">
        <w:rPr>
          <w:rFonts w:ascii="Goudy Old Style" w:hAnsi="Goudy Old Style"/>
          <w:b/>
          <w:color w:val="000000" w:themeColor="text1"/>
        </w:rPr>
        <w:t>Rich County Ordinance for Conditional Uses</w:t>
      </w:r>
    </w:p>
    <w:p w14:paraId="46906421" w14:textId="77777777" w:rsidR="001A54CB" w:rsidRPr="001A54CB" w:rsidRDefault="001A54CB" w:rsidP="001A54CB">
      <w:pPr>
        <w:rPr>
          <w:rFonts w:ascii="Goudy Old Style" w:hAnsi="Goudy Old Style"/>
        </w:rPr>
      </w:pPr>
    </w:p>
    <w:p w14:paraId="1B0DD260" w14:textId="7E1D569B" w:rsidR="001A54CB" w:rsidRPr="001A54CB" w:rsidRDefault="001A54CB" w:rsidP="001A54CB">
      <w:pPr>
        <w:rPr>
          <w:rFonts w:ascii="Goudy Old Style" w:hAnsi="Goudy Old Style"/>
        </w:rPr>
      </w:pPr>
      <w:r w:rsidRPr="001A54CB">
        <w:rPr>
          <w:rFonts w:ascii="Goudy Old Style" w:hAnsi="Goudy Old Style"/>
        </w:rPr>
        <w:t>The County Legislative Body of Rich County, Utah ordains as follows:</w:t>
      </w:r>
    </w:p>
    <w:p w14:paraId="2982617A" w14:textId="77777777" w:rsidR="008855FF" w:rsidRPr="001A54CB" w:rsidRDefault="00DD1975">
      <w:pPr>
        <w:spacing w:after="0" w:line="240" w:lineRule="auto"/>
        <w:rPr>
          <w:rFonts w:ascii="Goudy Old Style" w:hAnsi="Goudy Old Style"/>
        </w:rPr>
      </w:pPr>
      <w:r w:rsidRPr="001A54CB">
        <w:rPr>
          <w:rFonts w:ascii="Goudy Old Style" w:hAnsi="Goudy Old Style"/>
        </w:rPr>
        <w:t>Section 1.  Purpose and Intent.</w:t>
      </w:r>
    </w:p>
    <w:p w14:paraId="09E25353" w14:textId="77777777" w:rsidR="008855FF" w:rsidRPr="001A54CB" w:rsidRDefault="008855FF">
      <w:pPr>
        <w:spacing w:after="0" w:line="240" w:lineRule="auto"/>
        <w:rPr>
          <w:rFonts w:ascii="Goudy Old Style" w:hAnsi="Goudy Old Style"/>
        </w:rPr>
      </w:pPr>
    </w:p>
    <w:p w14:paraId="60E231D9" w14:textId="47684E14" w:rsidR="00244E07" w:rsidRPr="001A54CB" w:rsidRDefault="001A54CB" w:rsidP="001A54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ab/>
        <w:t>A.</w:t>
      </w:r>
      <w:r>
        <w:rPr>
          <w:rFonts w:ascii="Goudy Old Style" w:hAnsi="Goudy Old Style"/>
          <w:color w:val="000000"/>
        </w:rPr>
        <w:tab/>
      </w:r>
      <w:r w:rsidR="00244E07" w:rsidRPr="001A54CB">
        <w:rPr>
          <w:rFonts w:ascii="Goudy Old Style" w:hAnsi="Goudy Old Style"/>
          <w:color w:val="000000"/>
        </w:rPr>
        <w:t xml:space="preserve">The purpose of this </w:t>
      </w:r>
      <w:r w:rsidR="00272BCE">
        <w:rPr>
          <w:rFonts w:ascii="Goudy Old Style" w:hAnsi="Goudy Old Style"/>
          <w:color w:val="000000"/>
        </w:rPr>
        <w:t>ordinance</w:t>
      </w:r>
      <w:r w:rsidR="00244E07" w:rsidRPr="001A54CB">
        <w:rPr>
          <w:rFonts w:ascii="Goudy Old Style" w:hAnsi="Goudy Old Style"/>
          <w:color w:val="000000"/>
        </w:rPr>
        <w:t xml:space="preserve"> is to carry out the vision, goals, and </w:t>
      </w:r>
      <w:r w:rsidR="00272BCE">
        <w:rPr>
          <w:rFonts w:ascii="Goudy Old Style" w:hAnsi="Goudy Old Style"/>
          <w:color w:val="000000"/>
        </w:rPr>
        <w:tab/>
      </w:r>
      <w:r w:rsidR="00272BCE">
        <w:rPr>
          <w:rFonts w:ascii="Goudy Old Style" w:hAnsi="Goudy Old Style"/>
          <w:color w:val="000000"/>
        </w:rPr>
        <w:tab/>
      </w:r>
      <w:r w:rsidR="00272BCE">
        <w:rPr>
          <w:rFonts w:ascii="Goudy Old Style" w:hAnsi="Goudy Old Style"/>
          <w:color w:val="000000"/>
        </w:rPr>
        <w:tab/>
      </w:r>
      <w:r w:rsidR="00272BCE">
        <w:rPr>
          <w:rFonts w:ascii="Goudy Old Style" w:hAnsi="Goudy Old Style"/>
          <w:color w:val="000000"/>
        </w:rPr>
        <w:tab/>
      </w:r>
      <w:r w:rsidR="00244E07" w:rsidRPr="001A54CB">
        <w:rPr>
          <w:rFonts w:ascii="Goudy Old Style" w:hAnsi="Goudy Old Style"/>
          <w:color w:val="000000"/>
        </w:rPr>
        <w:t xml:space="preserve">objectives of the applicable general plans through general standards for </w:t>
      </w:r>
      <w:r w:rsidR="00272BCE">
        <w:rPr>
          <w:rFonts w:ascii="Goudy Old Style" w:hAnsi="Goudy Old Style"/>
          <w:color w:val="000000"/>
        </w:rPr>
        <w:tab/>
      </w:r>
      <w:r w:rsidR="00272BCE">
        <w:rPr>
          <w:rFonts w:ascii="Goudy Old Style" w:hAnsi="Goudy Old Style"/>
          <w:color w:val="000000"/>
        </w:rPr>
        <w:tab/>
      </w:r>
      <w:r w:rsidR="00272BCE">
        <w:rPr>
          <w:rFonts w:ascii="Goudy Old Style" w:hAnsi="Goudy Old Style"/>
          <w:color w:val="000000"/>
        </w:rPr>
        <w:tab/>
      </w:r>
      <w:r w:rsidR="00244E07" w:rsidRPr="001A54CB">
        <w:rPr>
          <w:rFonts w:ascii="Goudy Old Style" w:hAnsi="Goudy Old Style"/>
          <w:color w:val="000000"/>
        </w:rPr>
        <w:t xml:space="preserve">conditional uses, and establish a reasonable and timely process for </w:t>
      </w:r>
      <w:r w:rsidR="00272BCE">
        <w:rPr>
          <w:rFonts w:ascii="Goudy Old Style" w:hAnsi="Goudy Old Style"/>
          <w:color w:val="000000"/>
        </w:rPr>
        <w:tab/>
      </w:r>
      <w:r w:rsidR="00272BCE">
        <w:rPr>
          <w:rFonts w:ascii="Goudy Old Style" w:hAnsi="Goudy Old Style"/>
          <w:color w:val="000000"/>
        </w:rPr>
        <w:tab/>
      </w:r>
      <w:r w:rsidR="00272BCE">
        <w:rPr>
          <w:rFonts w:ascii="Goudy Old Style" w:hAnsi="Goudy Old Style"/>
          <w:color w:val="000000"/>
        </w:rPr>
        <w:tab/>
      </w:r>
      <w:r w:rsidR="00272BCE">
        <w:rPr>
          <w:rFonts w:ascii="Goudy Old Style" w:hAnsi="Goudy Old Style"/>
          <w:color w:val="000000"/>
        </w:rPr>
        <w:tab/>
      </w:r>
      <w:r w:rsidR="00244E07" w:rsidRPr="001A54CB">
        <w:rPr>
          <w:rFonts w:ascii="Goudy Old Style" w:hAnsi="Goudy Old Style"/>
          <w:color w:val="000000"/>
        </w:rPr>
        <w:t>reviewing conditional use permit applications.</w:t>
      </w:r>
    </w:p>
    <w:p w14:paraId="31C289AF" w14:textId="77777777" w:rsidR="00244E07" w:rsidRPr="001A54CB" w:rsidRDefault="00244E07" w:rsidP="00244E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Goudy Old Style" w:hAnsi="Goudy Old Style"/>
          <w:color w:val="000000"/>
        </w:rPr>
      </w:pPr>
    </w:p>
    <w:p w14:paraId="352C83CC" w14:textId="078828F7" w:rsidR="00244E07" w:rsidRPr="001A54CB" w:rsidRDefault="001A54CB" w:rsidP="001A54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ab/>
        <w:t>B.</w:t>
      </w:r>
      <w:r>
        <w:rPr>
          <w:rFonts w:ascii="Goudy Old Style" w:hAnsi="Goudy Old Style"/>
          <w:color w:val="000000"/>
        </w:rPr>
        <w:tab/>
      </w:r>
      <w:r w:rsidR="00D226E4" w:rsidRPr="001A54CB">
        <w:rPr>
          <w:rFonts w:ascii="Goudy Old Style" w:hAnsi="Goudy Old Style"/>
          <w:color w:val="000000"/>
        </w:rPr>
        <w:t xml:space="preserve">The intent of providing conditional use regulations is to provide allowance </w:t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 w:rsidR="00D226E4" w:rsidRPr="001A54CB">
        <w:rPr>
          <w:rFonts w:ascii="Goudy Old Style" w:hAnsi="Goudy Old Style"/>
          <w:color w:val="000000"/>
        </w:rPr>
        <w:t xml:space="preserve">for additional uses in each zone and give the land use authority flexibility in </w:t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 w:rsidR="00D226E4" w:rsidRPr="001A54CB">
        <w:rPr>
          <w:rFonts w:ascii="Goudy Old Style" w:hAnsi="Goudy Old Style"/>
          <w:color w:val="000000"/>
        </w:rPr>
        <w:t xml:space="preserve">applying reasonable conditions to effectively manage unique characteristics </w:t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>
        <w:rPr>
          <w:rFonts w:ascii="Goudy Old Style" w:hAnsi="Goudy Old Style"/>
          <w:color w:val="000000"/>
        </w:rPr>
        <w:tab/>
      </w:r>
      <w:r w:rsidR="00D226E4" w:rsidRPr="001A54CB">
        <w:rPr>
          <w:rFonts w:ascii="Goudy Old Style" w:hAnsi="Goudy Old Style"/>
          <w:color w:val="000000"/>
        </w:rPr>
        <w:t xml:space="preserve">or detrimental effects of those uses, on a case-by-case basis. </w:t>
      </w:r>
    </w:p>
    <w:p w14:paraId="29ADA28F" w14:textId="77777777" w:rsidR="00244E07" w:rsidRPr="001A54CB" w:rsidRDefault="00244E07" w:rsidP="00244E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Goudy Old Style" w:hAnsi="Goudy Old Style"/>
          <w:color w:val="000000"/>
        </w:rPr>
      </w:pPr>
    </w:p>
    <w:p w14:paraId="29969E7D" w14:textId="19AA9D33" w:rsidR="008855FF" w:rsidRPr="001A54CB" w:rsidRDefault="00DD1975">
      <w:pPr>
        <w:spacing w:after="0" w:line="240" w:lineRule="auto"/>
        <w:rPr>
          <w:rFonts w:ascii="Goudy Old Style" w:hAnsi="Goudy Old Style"/>
        </w:rPr>
      </w:pPr>
      <w:r w:rsidRPr="001A54CB">
        <w:rPr>
          <w:rFonts w:ascii="Goudy Old Style" w:hAnsi="Goudy Old Style"/>
        </w:rPr>
        <w:t xml:space="preserve">Section 2.  </w:t>
      </w:r>
      <w:r w:rsidR="00244E07" w:rsidRPr="001A54CB">
        <w:rPr>
          <w:rFonts w:ascii="Goudy Old Style" w:hAnsi="Goudy Old Style"/>
        </w:rPr>
        <w:t>Conditional Use Permit</w:t>
      </w:r>
      <w:r w:rsidRPr="001A54CB">
        <w:rPr>
          <w:rFonts w:ascii="Goudy Old Style" w:hAnsi="Goudy Old Style"/>
        </w:rPr>
        <w:t>.</w:t>
      </w:r>
    </w:p>
    <w:p w14:paraId="124ADEA2" w14:textId="77777777" w:rsidR="008855FF" w:rsidRPr="001A54CB" w:rsidRDefault="008855FF">
      <w:pPr>
        <w:spacing w:after="0" w:line="240" w:lineRule="auto"/>
        <w:rPr>
          <w:rFonts w:ascii="Goudy Old Style" w:hAnsi="Goudy Old Style"/>
        </w:rPr>
      </w:pPr>
    </w:p>
    <w:p w14:paraId="45D9A94C" w14:textId="43CC6E50" w:rsidR="00244E07" w:rsidRPr="001A54CB" w:rsidRDefault="001A54CB" w:rsidP="001A54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  <w:lang w:val="en-US"/>
        </w:rPr>
      </w:pPr>
      <w:r>
        <w:rPr>
          <w:rFonts w:ascii="Goudy Old Style" w:hAnsi="Goudy Old Style"/>
          <w:color w:val="000000"/>
          <w:lang w:val="en-US"/>
        </w:rPr>
        <w:t>A.</w:t>
      </w:r>
      <w:r>
        <w:rPr>
          <w:rFonts w:ascii="Goudy Old Style" w:hAnsi="Goudy Old Style"/>
          <w:color w:val="000000"/>
          <w:lang w:val="en-US"/>
        </w:rPr>
        <w:tab/>
      </w:r>
      <w:r w:rsidR="00244E07" w:rsidRPr="001A54CB">
        <w:rPr>
          <w:rFonts w:ascii="Goudy Old Style" w:hAnsi="Goudy Old Style"/>
          <w:color w:val="000000"/>
          <w:lang w:val="en-US"/>
        </w:rPr>
        <w:t xml:space="preserve">A conditional use permit shall be required for all uses listed as a conditional </w:t>
      </w:r>
      <w:r>
        <w:rPr>
          <w:rFonts w:ascii="Goudy Old Style" w:hAnsi="Goudy Old Style"/>
          <w:color w:val="000000"/>
          <w:lang w:val="en-US"/>
        </w:rPr>
        <w:tab/>
      </w:r>
      <w:r w:rsidR="00244E07" w:rsidRPr="001A54CB">
        <w:rPr>
          <w:rFonts w:ascii="Goudy Old Style" w:hAnsi="Goudy Old Style"/>
          <w:color w:val="000000"/>
          <w:lang w:val="en-US"/>
        </w:rPr>
        <w:t xml:space="preserve">use </w:t>
      </w:r>
      <w:r w:rsidR="00F4125C" w:rsidRPr="001A54CB">
        <w:rPr>
          <w:rFonts w:ascii="Goudy Old Style" w:hAnsi="Goudy Old Style"/>
          <w:color w:val="000000"/>
          <w:lang w:val="en-US"/>
        </w:rPr>
        <w:t>in each</w:t>
      </w:r>
      <w:r w:rsidR="00D226E4" w:rsidRPr="001A54CB">
        <w:rPr>
          <w:rFonts w:ascii="Goudy Old Style" w:hAnsi="Goudy Old Style"/>
          <w:color w:val="000000"/>
          <w:lang w:val="en-US"/>
        </w:rPr>
        <w:t xml:space="preserve"> zone</w:t>
      </w:r>
      <w:r w:rsidR="00244E07" w:rsidRPr="001A54CB">
        <w:rPr>
          <w:rFonts w:ascii="Goudy Old Style" w:hAnsi="Goudy Old Style"/>
          <w:color w:val="000000"/>
          <w:lang w:val="en-US"/>
        </w:rPr>
        <w:t>.</w:t>
      </w:r>
    </w:p>
    <w:p w14:paraId="3E235147" w14:textId="77777777" w:rsidR="00244E07" w:rsidRPr="001A54CB" w:rsidRDefault="00244E07" w:rsidP="00244E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  <w:lang w:val="en-US"/>
        </w:rPr>
      </w:pPr>
    </w:p>
    <w:p w14:paraId="39086E71" w14:textId="4A6B94FF" w:rsidR="00244E07" w:rsidRPr="001A54CB" w:rsidRDefault="001A54CB" w:rsidP="001A54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  <w:lang w:val="en-US"/>
        </w:rPr>
      </w:pPr>
      <w:r>
        <w:rPr>
          <w:rFonts w:ascii="Goudy Old Style" w:hAnsi="Goudy Old Style"/>
          <w:color w:val="000000"/>
          <w:lang w:val="en-US"/>
        </w:rPr>
        <w:t>B.</w:t>
      </w:r>
      <w:r>
        <w:rPr>
          <w:rFonts w:ascii="Goudy Old Style" w:hAnsi="Goudy Old Style"/>
          <w:color w:val="000000"/>
          <w:lang w:val="en-US"/>
        </w:rPr>
        <w:tab/>
      </w:r>
      <w:r w:rsidR="00244E07" w:rsidRPr="001A54CB">
        <w:rPr>
          <w:rFonts w:ascii="Goudy Old Style" w:hAnsi="Goudy Old Style"/>
          <w:color w:val="000000"/>
          <w:lang w:val="en-US"/>
        </w:rPr>
        <w:t xml:space="preserve">If a change is anticipated from the originally approved proposal or the </w:t>
      </w:r>
      <w:r>
        <w:rPr>
          <w:rFonts w:ascii="Goudy Old Style" w:hAnsi="Goudy Old Style"/>
          <w:color w:val="000000"/>
          <w:lang w:val="en-US"/>
        </w:rPr>
        <w:tab/>
      </w:r>
      <w:r w:rsidR="00244E07" w:rsidRPr="001A54CB">
        <w:rPr>
          <w:rFonts w:ascii="Goudy Old Style" w:hAnsi="Goudy Old Style"/>
          <w:color w:val="000000"/>
          <w:lang w:val="en-US"/>
        </w:rPr>
        <w:t xml:space="preserve">conditions of the original approval, an amendment to the original </w:t>
      </w:r>
      <w:r>
        <w:rPr>
          <w:rFonts w:ascii="Goudy Old Style" w:hAnsi="Goudy Old Style"/>
          <w:color w:val="000000"/>
          <w:lang w:val="en-US"/>
        </w:rPr>
        <w:tab/>
      </w:r>
      <w:r w:rsidR="00244E07" w:rsidRPr="001A54CB">
        <w:rPr>
          <w:rFonts w:ascii="Goudy Old Style" w:hAnsi="Goudy Old Style"/>
          <w:color w:val="000000"/>
          <w:lang w:val="en-US"/>
        </w:rPr>
        <w:t>conditional use permit shall be required as provided herein.</w:t>
      </w:r>
    </w:p>
    <w:p w14:paraId="0AAA0AAD" w14:textId="77777777" w:rsidR="00244E07" w:rsidRPr="001A54CB" w:rsidRDefault="00244E07" w:rsidP="00244E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oudy Old Style" w:hAnsi="Goudy Old Style"/>
          <w:color w:val="000000"/>
          <w:lang w:val="en-US"/>
        </w:rPr>
      </w:pPr>
    </w:p>
    <w:p w14:paraId="33C81F66" w14:textId="2C487F65" w:rsidR="008855FF" w:rsidRPr="001A54CB" w:rsidRDefault="001A54CB" w:rsidP="001A54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  <w:lang w:val="en-US"/>
        </w:rPr>
      </w:pPr>
      <w:r>
        <w:rPr>
          <w:rFonts w:ascii="Goudy Old Style" w:hAnsi="Goudy Old Style"/>
          <w:color w:val="000000"/>
          <w:lang w:val="en-US"/>
        </w:rPr>
        <w:t>C.</w:t>
      </w:r>
      <w:r>
        <w:rPr>
          <w:rFonts w:ascii="Goudy Old Style" w:hAnsi="Goudy Old Style"/>
          <w:color w:val="000000"/>
          <w:lang w:val="en-US"/>
        </w:rPr>
        <w:tab/>
      </w:r>
      <w:r w:rsidR="00244E07" w:rsidRPr="001A54CB">
        <w:rPr>
          <w:rFonts w:ascii="Goudy Old Style" w:hAnsi="Goudy Old Style"/>
          <w:color w:val="000000"/>
          <w:lang w:val="en-US"/>
        </w:rPr>
        <w:t xml:space="preserve">A conditional use permit shall run with the property unless the permit has </w:t>
      </w:r>
      <w:r>
        <w:rPr>
          <w:rFonts w:ascii="Goudy Old Style" w:hAnsi="Goudy Old Style"/>
          <w:color w:val="000000"/>
          <w:lang w:val="en-US"/>
        </w:rPr>
        <w:tab/>
      </w:r>
      <w:r w:rsidR="00244E07" w:rsidRPr="001A54CB">
        <w:rPr>
          <w:rFonts w:ascii="Goudy Old Style" w:hAnsi="Goudy Old Style"/>
          <w:color w:val="000000"/>
          <w:lang w:val="en-US"/>
        </w:rPr>
        <w:t>expired, has been revoked, or the use has been abandoned.</w:t>
      </w:r>
    </w:p>
    <w:p w14:paraId="1F696B4A" w14:textId="77777777" w:rsidR="008855FF" w:rsidRPr="001A54CB" w:rsidRDefault="008855F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4BA81BE7" w14:textId="77777777" w:rsidR="00244E07" w:rsidRPr="001A54CB" w:rsidRDefault="00DD1975" w:rsidP="00244E07">
      <w:pPr>
        <w:spacing w:after="0" w:line="240" w:lineRule="auto"/>
        <w:rPr>
          <w:rFonts w:ascii="Goudy Old Style" w:hAnsi="Goudy Old Style"/>
        </w:rPr>
      </w:pPr>
      <w:r w:rsidRPr="001A54CB">
        <w:rPr>
          <w:rFonts w:ascii="Goudy Old Style" w:hAnsi="Goudy Old Style"/>
        </w:rPr>
        <w:t xml:space="preserve">Section 3.  </w:t>
      </w:r>
      <w:r w:rsidR="00244E07" w:rsidRPr="001A54CB">
        <w:rPr>
          <w:rFonts w:ascii="Goudy Old Style" w:hAnsi="Goudy Old Style"/>
        </w:rPr>
        <w:t>Application and Review Procedure.</w:t>
      </w:r>
    </w:p>
    <w:p w14:paraId="2CE7AA34" w14:textId="77777777" w:rsidR="00244E07" w:rsidRPr="001A54CB" w:rsidRDefault="00244E07" w:rsidP="00244E07">
      <w:pPr>
        <w:spacing w:after="0" w:line="240" w:lineRule="auto"/>
        <w:rPr>
          <w:rFonts w:ascii="Goudy Old Style" w:hAnsi="Goudy Old Style"/>
        </w:rPr>
      </w:pPr>
    </w:p>
    <w:p w14:paraId="65A10116" w14:textId="054F3FA5" w:rsidR="00725CE3" w:rsidRPr="001A54CB" w:rsidRDefault="001A54CB" w:rsidP="001A54CB">
      <w:pPr>
        <w:pStyle w:val="ListParagraph"/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  <w:lang w:val="en-US"/>
        </w:rPr>
        <w:t>A.</w:t>
      </w:r>
      <w:r>
        <w:rPr>
          <w:rFonts w:ascii="Goudy Old Style" w:hAnsi="Goudy Old Style"/>
          <w:lang w:val="en-US"/>
        </w:rPr>
        <w:tab/>
      </w:r>
      <w:r w:rsidR="00D226E4" w:rsidRPr="001A54CB">
        <w:rPr>
          <w:rFonts w:ascii="Goudy Old Style" w:hAnsi="Goudy Old Style"/>
          <w:lang w:val="en-US"/>
        </w:rPr>
        <w:t xml:space="preserve">Applications for a conditional use permit shall be submitted to the </w:t>
      </w:r>
      <w:r>
        <w:rPr>
          <w:rFonts w:ascii="Goudy Old Style" w:hAnsi="Goudy Old Style"/>
          <w:lang w:val="en-US"/>
        </w:rPr>
        <w:tab/>
      </w:r>
      <w:r w:rsidR="00D226E4" w:rsidRPr="001A54CB">
        <w:rPr>
          <w:rFonts w:ascii="Goudy Old Style" w:hAnsi="Goudy Old Style"/>
          <w:lang w:val="en-US"/>
        </w:rPr>
        <w:t>Planning Administrator.</w:t>
      </w:r>
      <w:r w:rsidR="00DF3194" w:rsidRPr="001A54CB">
        <w:rPr>
          <w:rFonts w:ascii="Goudy Old Style" w:hAnsi="Goudy Old Style"/>
          <w:lang w:val="en-US"/>
        </w:rPr>
        <w:t xml:space="preserve"> </w:t>
      </w:r>
      <w:r w:rsidR="00DF3194" w:rsidRPr="001A54CB">
        <w:rPr>
          <w:rFonts w:ascii="Goudy Old Style" w:hAnsi="Goudy Old Style"/>
        </w:rPr>
        <w:t xml:space="preserve">The application shall include a completed 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 xml:space="preserve">application form signed by the property owner or certified agent, the 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 xml:space="preserve">required application fee, and a written narrative explaining the proposal, 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>which shall include, at a minimum, the following information:</w:t>
      </w:r>
    </w:p>
    <w:p w14:paraId="1C4B17BA" w14:textId="77777777" w:rsidR="00DF3194" w:rsidRPr="001A54CB" w:rsidRDefault="00DF3194" w:rsidP="00DF3194">
      <w:pPr>
        <w:pStyle w:val="ListParagraph"/>
        <w:spacing w:after="0" w:line="240" w:lineRule="auto"/>
        <w:rPr>
          <w:rFonts w:ascii="Goudy Old Style" w:hAnsi="Goudy Old Style"/>
        </w:rPr>
      </w:pPr>
    </w:p>
    <w:p w14:paraId="7CDE6BC7" w14:textId="056A91A1" w:rsidR="00DF3194" w:rsidRDefault="001A54CB" w:rsidP="001A54CB">
      <w:pPr>
        <w:pStyle w:val="ListParagraph"/>
        <w:spacing w:after="0" w:line="240" w:lineRule="auto"/>
        <w:ind w:left="1440"/>
        <w:rPr>
          <w:rFonts w:ascii="Goudy Old Style" w:hAnsi="Goudy Old Style"/>
        </w:rPr>
      </w:pPr>
      <w:r>
        <w:rPr>
          <w:rFonts w:ascii="Goudy Old Style" w:hAnsi="Goudy Old Style"/>
        </w:rPr>
        <w:t>(1)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 xml:space="preserve">The name of the project, the name and home address of the 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 xml:space="preserve">applicant and, if applicable, the business address, and a written </w:t>
      </w:r>
      <w:r w:rsidR="00BF0258"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 xml:space="preserve">explanation of how the proposal complies with the applicable </w:t>
      </w:r>
      <w:r w:rsidR="00BF0258"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>standards of Section 5.</w:t>
      </w:r>
    </w:p>
    <w:p w14:paraId="7D32A643" w14:textId="77777777" w:rsidR="00BF0258" w:rsidRPr="001A54CB" w:rsidRDefault="00BF0258" w:rsidP="001A54CB">
      <w:pPr>
        <w:pStyle w:val="ListParagraph"/>
        <w:spacing w:after="0" w:line="240" w:lineRule="auto"/>
        <w:ind w:left="1440"/>
        <w:rPr>
          <w:rFonts w:ascii="Goudy Old Style" w:hAnsi="Goudy Old Style"/>
        </w:rPr>
      </w:pPr>
    </w:p>
    <w:p w14:paraId="2E68D7F2" w14:textId="08CDF461" w:rsidR="00DF3194" w:rsidRPr="001A54CB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</w:rPr>
      </w:pPr>
      <w:r>
        <w:rPr>
          <w:rFonts w:ascii="Goudy Old Style" w:hAnsi="Goudy Old Style"/>
        </w:rPr>
        <w:t>(2)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 xml:space="preserve">A detailed vicinity map that includes, at a minimum, the project 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 xml:space="preserve">name, a north arrow, all significant natural and manmade features 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 xml:space="preserve">and existing structures within 200 feet of any portion of the 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 xml:space="preserve">proposed project area, the property boundaries of the proposal, and </w:t>
      </w:r>
      <w:r>
        <w:rPr>
          <w:rFonts w:ascii="Goudy Old Style" w:hAnsi="Goudy Old Style"/>
        </w:rPr>
        <w:tab/>
      </w:r>
      <w:r w:rsidR="00DF3194" w:rsidRPr="001A54CB">
        <w:rPr>
          <w:rFonts w:ascii="Goudy Old Style" w:hAnsi="Goudy Old Style"/>
        </w:rPr>
        <w:t>the names and site addresses of adjacent property owners.</w:t>
      </w:r>
    </w:p>
    <w:p w14:paraId="00916C62" w14:textId="77777777" w:rsidR="00BF0258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02ADAD84" w14:textId="00AEB6E7" w:rsidR="00DF3194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(3)</w:t>
      </w:r>
      <w:r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A detailed site plan that </w:t>
      </w:r>
      <w:r w:rsidR="00F4125C" w:rsidRPr="001A54CB">
        <w:rPr>
          <w:rFonts w:ascii="Goudy Old Style" w:hAnsi="Goudy Old Style"/>
          <w:lang w:val="en-US"/>
        </w:rPr>
        <w:t>includes</w:t>
      </w:r>
      <w:r w:rsidR="00DF3194" w:rsidRPr="001A54CB">
        <w:rPr>
          <w:rFonts w:ascii="Goudy Old Style" w:hAnsi="Goudy Old Style"/>
          <w:lang w:val="en-US"/>
        </w:rPr>
        <w:t xml:space="preserve">, at a minimum, the following </w:t>
      </w:r>
      <w:r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>information:</w:t>
      </w:r>
    </w:p>
    <w:p w14:paraId="49AB7936" w14:textId="77777777" w:rsidR="00BF0258" w:rsidRPr="001A54CB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</w:rPr>
      </w:pPr>
    </w:p>
    <w:p w14:paraId="79AA059D" w14:textId="541FFBED" w:rsidR="00DF3194" w:rsidRPr="00BF0258" w:rsidRDefault="00F515F2" w:rsidP="00F515F2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  <w:r>
        <w:rPr>
          <w:rFonts w:ascii="Goudy Old Style" w:hAnsi="Goudy Old Style"/>
          <w:lang w:val="en-US"/>
        </w:rPr>
        <w:t>(a)</w:t>
      </w:r>
      <w:r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The project name; the applicant’s name and home address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and, if applicable, business address; the name and business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address of the project designer or engineer, if applicable; a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clearly legible scale; and a north arrow pointing to the left or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>top of the sheet</w:t>
      </w:r>
      <w:r w:rsidR="00272BCE">
        <w:rPr>
          <w:rFonts w:ascii="Goudy Old Style" w:hAnsi="Goudy Old Style"/>
          <w:lang w:val="en-US"/>
        </w:rPr>
        <w:t xml:space="preserve">; </w:t>
      </w:r>
    </w:p>
    <w:p w14:paraId="420FCF51" w14:textId="77777777" w:rsidR="00BF0258" w:rsidRPr="001A54CB" w:rsidRDefault="00BF0258" w:rsidP="00BF0258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</w:p>
    <w:p w14:paraId="46EE3ACB" w14:textId="378A4381" w:rsidR="00DF3194" w:rsidRPr="00BF0258" w:rsidRDefault="00F515F2" w:rsidP="00F515F2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  <w:r>
        <w:rPr>
          <w:rFonts w:ascii="Goudy Old Style" w:hAnsi="Goudy Old Style"/>
          <w:lang w:val="en-US"/>
        </w:rPr>
        <w:t>(b)</w:t>
      </w:r>
      <w:r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The site boundaries, including building pads, public and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private easements, and other affected areas; existing uses and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ownership information for adjacent parcels; existing zoning;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total acreage of the affected property and, if split by zoning,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the acreage in each zone; and the location and width of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>existing and proposed roads, driveways, and parking areas</w:t>
      </w:r>
      <w:r w:rsidR="00272BCE">
        <w:rPr>
          <w:rFonts w:ascii="Goudy Old Style" w:hAnsi="Goudy Old Style"/>
          <w:lang w:val="en-US"/>
        </w:rPr>
        <w:t>;</w:t>
      </w:r>
    </w:p>
    <w:p w14:paraId="229F61C4" w14:textId="77777777" w:rsidR="00BF0258" w:rsidRPr="001A54CB" w:rsidRDefault="00BF0258" w:rsidP="00BF0258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</w:p>
    <w:p w14:paraId="2B16FC96" w14:textId="6811234D" w:rsidR="00DF3194" w:rsidRPr="00BF0258" w:rsidRDefault="00F515F2" w:rsidP="00F515F2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  <w:r>
        <w:rPr>
          <w:rFonts w:ascii="Goudy Old Style" w:hAnsi="Goudy Old Style"/>
          <w:lang w:val="en-US"/>
        </w:rPr>
        <w:t>(c)</w:t>
      </w:r>
      <w:r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The location of existing and proposed manmade features;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existing and proposed culinary, secondary, and irrigation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water systems and sanitary sewer or septic infrastructure; and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existing and proposed topographic contours, including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grading, drainage, stormwater pollution prevention, and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>revegetation plans</w:t>
      </w:r>
      <w:r w:rsidR="00272BCE">
        <w:rPr>
          <w:rFonts w:ascii="Goudy Old Style" w:hAnsi="Goudy Old Style"/>
          <w:lang w:val="en-US"/>
        </w:rPr>
        <w:t>;</w:t>
      </w:r>
    </w:p>
    <w:p w14:paraId="754DE4AB" w14:textId="77777777" w:rsidR="00BF0258" w:rsidRPr="001A54CB" w:rsidRDefault="00BF0258" w:rsidP="00BF0258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</w:p>
    <w:p w14:paraId="4DEA5DAF" w14:textId="77E84E2C" w:rsidR="00DF3194" w:rsidRPr="00BF0258" w:rsidRDefault="00F515F2" w:rsidP="00F515F2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  <w:r>
        <w:rPr>
          <w:rFonts w:ascii="Goudy Old Style" w:hAnsi="Goudy Old Style"/>
          <w:lang w:val="en-US"/>
        </w:rPr>
        <w:t>(d)</w:t>
      </w:r>
      <w:r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Existing and proposed landscaping and vegetation; flood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plain boundaries, if applicable; and any other proposed site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 xml:space="preserve">improvements and applicable design or architectural </w:t>
      </w:r>
      <w:r w:rsidR="00272BCE">
        <w:rPr>
          <w:rFonts w:ascii="Goudy Old Style" w:hAnsi="Goudy Old Style"/>
          <w:lang w:val="en-US"/>
        </w:rPr>
        <w:tab/>
      </w:r>
      <w:r w:rsidR="00DF3194" w:rsidRPr="001A54CB">
        <w:rPr>
          <w:rFonts w:ascii="Goudy Old Style" w:hAnsi="Goudy Old Style"/>
          <w:lang w:val="en-US"/>
        </w:rPr>
        <w:t>requirements required by this Development Code</w:t>
      </w:r>
      <w:r w:rsidR="00272BCE">
        <w:rPr>
          <w:rFonts w:ascii="Goudy Old Style" w:hAnsi="Goudy Old Style"/>
          <w:lang w:val="en-US"/>
        </w:rPr>
        <w:t>;</w:t>
      </w:r>
    </w:p>
    <w:p w14:paraId="6832CA5E" w14:textId="77777777" w:rsidR="00BF0258" w:rsidRPr="001A54CB" w:rsidRDefault="00BF0258" w:rsidP="00BF0258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</w:p>
    <w:p w14:paraId="3F796650" w14:textId="5CDE6F4E" w:rsidR="00DF3194" w:rsidRDefault="00F515F2" w:rsidP="00F515F2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  <w:r>
        <w:rPr>
          <w:rFonts w:ascii="Goudy Old Style" w:hAnsi="Goudy Old Style"/>
        </w:rPr>
        <w:t>(e)</w:t>
      </w:r>
      <w:r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Culinary water and sanitary sewer or septic verification, as </w:t>
      </w:r>
      <w:r w:rsidR="00272BCE"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may be applicable for the specific use. Culinary water and </w:t>
      </w:r>
      <w:r w:rsidR="00272BCE"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sanitary sewer or septic verification shall include feasibility </w:t>
      </w:r>
      <w:r w:rsidR="00272BCE"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letters from the applicable water and sanitary sewer or septic </w:t>
      </w:r>
      <w:r w:rsidR="00272BCE"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>entity or agency</w:t>
      </w:r>
      <w:r w:rsidR="00272BCE">
        <w:rPr>
          <w:rFonts w:ascii="Goudy Old Style" w:hAnsi="Goudy Old Style"/>
        </w:rPr>
        <w:t>;</w:t>
      </w:r>
    </w:p>
    <w:p w14:paraId="7B2169EE" w14:textId="77777777" w:rsidR="00BF0258" w:rsidRPr="001A54CB" w:rsidRDefault="00BF0258" w:rsidP="00BF0258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</w:p>
    <w:p w14:paraId="4D2D072F" w14:textId="4F5C6864" w:rsidR="00DF3194" w:rsidRDefault="00F515F2" w:rsidP="00F515F2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  <w:r>
        <w:rPr>
          <w:rFonts w:ascii="Goudy Old Style" w:hAnsi="Goudy Old Style"/>
        </w:rPr>
        <w:t>(f)</w:t>
      </w:r>
      <w:r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Applicable impact studies or other technical studies that may </w:t>
      </w:r>
      <w:r w:rsidR="00272BCE"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be necessary to provide evidence of anticipated detrimental </w:t>
      </w:r>
      <w:r w:rsidR="00272BCE"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effects of the proposal or evidence of compliance with the </w:t>
      </w:r>
      <w:r w:rsidR="00272BCE">
        <w:rPr>
          <w:rFonts w:ascii="Goudy Old Style" w:hAnsi="Goudy Old Style"/>
        </w:rPr>
        <w:lastRenderedPageBreak/>
        <w:tab/>
      </w:r>
      <w:r w:rsidR="00725CE3" w:rsidRPr="001A54CB">
        <w:rPr>
          <w:rFonts w:ascii="Goudy Old Style" w:hAnsi="Goudy Old Style"/>
        </w:rPr>
        <w:t xml:space="preserve">applicable standards, as may be required by the </w:t>
      </w:r>
      <w:r w:rsidR="005919C1" w:rsidRPr="001A54CB">
        <w:rPr>
          <w:rFonts w:ascii="Goudy Old Style" w:hAnsi="Goudy Old Style"/>
        </w:rPr>
        <w:t>P</w:t>
      </w:r>
      <w:r w:rsidR="00725CE3" w:rsidRPr="001A54CB">
        <w:rPr>
          <w:rFonts w:ascii="Goudy Old Style" w:hAnsi="Goudy Old Style"/>
        </w:rPr>
        <w:t xml:space="preserve">lanning </w:t>
      </w:r>
      <w:r w:rsidR="00272BCE">
        <w:rPr>
          <w:rFonts w:ascii="Goudy Old Style" w:hAnsi="Goudy Old Style"/>
        </w:rPr>
        <w:tab/>
      </w:r>
      <w:r w:rsidR="005919C1" w:rsidRPr="001A54CB">
        <w:rPr>
          <w:rFonts w:ascii="Goudy Old Style" w:hAnsi="Goudy Old Style"/>
        </w:rPr>
        <w:t>A</w:t>
      </w:r>
      <w:r w:rsidR="00725CE3" w:rsidRPr="001A54CB">
        <w:rPr>
          <w:rFonts w:ascii="Goudy Old Style" w:hAnsi="Goudy Old Style"/>
        </w:rPr>
        <w:t>dministrator</w:t>
      </w:r>
      <w:r w:rsidR="00272BCE">
        <w:rPr>
          <w:rFonts w:ascii="Goudy Old Style" w:hAnsi="Goudy Old Style"/>
        </w:rPr>
        <w:t>; and</w:t>
      </w:r>
    </w:p>
    <w:p w14:paraId="4C5CF5CF" w14:textId="77777777" w:rsidR="00F515F2" w:rsidRPr="001A54CB" w:rsidRDefault="00F515F2" w:rsidP="00F515F2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</w:p>
    <w:p w14:paraId="33DE9D6A" w14:textId="4CF153D2" w:rsidR="00725CE3" w:rsidRPr="001A54CB" w:rsidRDefault="00F515F2" w:rsidP="00F515F2">
      <w:pPr>
        <w:pStyle w:val="ListParagraph"/>
        <w:spacing w:after="0" w:line="240" w:lineRule="auto"/>
        <w:ind w:left="2340"/>
        <w:rPr>
          <w:rFonts w:ascii="Goudy Old Style" w:hAnsi="Goudy Old Style"/>
        </w:rPr>
      </w:pPr>
      <w:r>
        <w:rPr>
          <w:rFonts w:ascii="Goudy Old Style" w:hAnsi="Goudy Old Style"/>
        </w:rPr>
        <w:t>(g)</w:t>
      </w:r>
      <w:r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Any additional pertinent information needed to adequately </w:t>
      </w:r>
      <w:r w:rsidR="00272BCE"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describe the proposal, or provide evidence of compliance </w:t>
      </w:r>
      <w:r w:rsidR="00272BCE">
        <w:rPr>
          <w:rFonts w:ascii="Goudy Old Style" w:hAnsi="Goudy Old Style"/>
        </w:rPr>
        <w:tab/>
      </w:r>
      <w:r w:rsidR="00725CE3" w:rsidRPr="001A54CB">
        <w:rPr>
          <w:rFonts w:ascii="Goudy Old Style" w:hAnsi="Goudy Old Style"/>
        </w:rPr>
        <w:t xml:space="preserve">with the applicable standards, as determined by the </w:t>
      </w:r>
      <w:r w:rsidR="00272BCE">
        <w:rPr>
          <w:rFonts w:ascii="Goudy Old Style" w:hAnsi="Goudy Old Style"/>
        </w:rPr>
        <w:t>P</w:t>
      </w:r>
      <w:r w:rsidR="00725CE3" w:rsidRPr="001A54CB">
        <w:rPr>
          <w:rFonts w:ascii="Goudy Old Style" w:hAnsi="Goudy Old Style"/>
        </w:rPr>
        <w:t xml:space="preserve">lanning </w:t>
      </w:r>
      <w:r w:rsidR="00272BCE">
        <w:rPr>
          <w:rFonts w:ascii="Goudy Old Style" w:hAnsi="Goudy Old Style"/>
        </w:rPr>
        <w:tab/>
        <w:t>A</w:t>
      </w:r>
      <w:r w:rsidR="00725CE3" w:rsidRPr="001A54CB">
        <w:rPr>
          <w:rFonts w:ascii="Goudy Old Style" w:hAnsi="Goudy Old Style"/>
        </w:rPr>
        <w:t>dministrator.</w:t>
      </w:r>
    </w:p>
    <w:p w14:paraId="5B4C6F06" w14:textId="77777777" w:rsidR="00725CE3" w:rsidRPr="001A54CB" w:rsidRDefault="00725CE3" w:rsidP="00725CE3">
      <w:pPr>
        <w:pStyle w:val="ListParagraph"/>
        <w:rPr>
          <w:rFonts w:ascii="Goudy Old Style" w:hAnsi="Goudy Old Style"/>
          <w:lang w:val="en-US"/>
        </w:rPr>
      </w:pPr>
    </w:p>
    <w:p w14:paraId="6D0C5169" w14:textId="4FA30B28" w:rsidR="00D226E4" w:rsidRPr="001A54CB" w:rsidRDefault="00BF0258" w:rsidP="00BF0258">
      <w:pPr>
        <w:pStyle w:val="ListParagraph"/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B.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Review of a conditional use permit application is intended to verify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compliance with applicable ordinances and provide appropriate and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reasonable mitigation of anticipated detrimental effects. The application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review procedure is as follows:</w:t>
      </w:r>
    </w:p>
    <w:p w14:paraId="6FD85F1D" w14:textId="77777777" w:rsidR="005919C1" w:rsidRPr="001A54CB" w:rsidRDefault="005919C1" w:rsidP="005919C1">
      <w:pPr>
        <w:pStyle w:val="ListParagraph"/>
        <w:spacing w:after="0" w:line="240" w:lineRule="auto"/>
        <w:rPr>
          <w:rFonts w:ascii="Goudy Old Style" w:hAnsi="Goudy Old Style"/>
          <w:lang w:val="en-US"/>
        </w:rPr>
      </w:pPr>
    </w:p>
    <w:p w14:paraId="68B1AE22" w14:textId="14E61864" w:rsidR="005919C1" w:rsidRPr="001A54CB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(1)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Prior to submission of a complete application, a pre-application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meeting </w:t>
      </w:r>
      <w:r w:rsidR="00272BCE">
        <w:rPr>
          <w:rFonts w:ascii="Goudy Old Style" w:hAnsi="Goudy Old Style"/>
          <w:lang w:val="en-US"/>
        </w:rPr>
        <w:t>may</w:t>
      </w:r>
      <w:r w:rsidR="00BF6E46" w:rsidRPr="001A54CB">
        <w:rPr>
          <w:rFonts w:ascii="Goudy Old Style" w:hAnsi="Goudy Old Style"/>
          <w:lang w:val="en-US"/>
        </w:rPr>
        <w:t xml:space="preserve"> be held with planning division staff, in which </w:t>
      </w:r>
      <w:r w:rsidR="00272BCE">
        <w:rPr>
          <w:rFonts w:ascii="Goudy Old Style" w:hAnsi="Goudy Old Style"/>
          <w:lang w:val="en-US"/>
        </w:rPr>
        <w:t xml:space="preserve">  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the applicant will provide preliminary plans for planning division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staff to review and discuss with the applicant. This meeting is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intended to provide the applicant with a better understanding of the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conditional use process and requirements </w:t>
      </w:r>
      <w:r w:rsidR="00F4125C" w:rsidRPr="001A54CB">
        <w:rPr>
          <w:rFonts w:ascii="Goudy Old Style" w:hAnsi="Goudy Old Style"/>
          <w:lang w:val="en-US"/>
        </w:rPr>
        <w:t>to</w:t>
      </w:r>
      <w:r w:rsidR="00BF6E46" w:rsidRPr="001A54CB">
        <w:rPr>
          <w:rFonts w:ascii="Goudy Old Style" w:hAnsi="Goudy Old Style"/>
          <w:lang w:val="en-US"/>
        </w:rPr>
        <w:t xml:space="preserve"> assist with the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submission of a complete application.</w:t>
      </w:r>
    </w:p>
    <w:p w14:paraId="5B1A8D0D" w14:textId="77777777" w:rsidR="00BF0258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3DA66388" w14:textId="0ABB3A94" w:rsidR="00D226E4" w:rsidRPr="00BF0258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(2)</w:t>
      </w:r>
      <w:r>
        <w:rPr>
          <w:rFonts w:ascii="Goudy Old Style" w:hAnsi="Goudy Old Style"/>
          <w:lang w:val="en-US"/>
        </w:rPr>
        <w:tab/>
      </w:r>
      <w:r w:rsidR="00BF6E46" w:rsidRPr="00BF0258">
        <w:rPr>
          <w:rFonts w:ascii="Goudy Old Style" w:hAnsi="Goudy Old Style"/>
          <w:lang w:val="en-US"/>
        </w:rPr>
        <w:t xml:space="preserve">Upon assembling a complete application, the applicant shall submit </w:t>
      </w:r>
      <w:r>
        <w:rPr>
          <w:rFonts w:ascii="Goudy Old Style" w:hAnsi="Goudy Old Style"/>
          <w:lang w:val="en-US"/>
        </w:rPr>
        <w:tab/>
      </w:r>
      <w:r w:rsidR="00BF6E46" w:rsidRPr="00BF0258">
        <w:rPr>
          <w:rFonts w:ascii="Goudy Old Style" w:hAnsi="Goudy Old Style"/>
          <w:lang w:val="en-US"/>
        </w:rPr>
        <w:t xml:space="preserve">it for substantive review. Incomplete applications shall not be </w:t>
      </w:r>
      <w:r>
        <w:rPr>
          <w:rFonts w:ascii="Goudy Old Style" w:hAnsi="Goudy Old Style"/>
          <w:lang w:val="en-US"/>
        </w:rPr>
        <w:tab/>
      </w:r>
      <w:r w:rsidR="00BF6E46" w:rsidRPr="00BF0258">
        <w:rPr>
          <w:rFonts w:ascii="Goudy Old Style" w:hAnsi="Goudy Old Style"/>
          <w:lang w:val="en-US"/>
        </w:rPr>
        <w:t xml:space="preserve">accepted. Staff will review the application for completeness. In the </w:t>
      </w:r>
      <w:r>
        <w:rPr>
          <w:rFonts w:ascii="Goudy Old Style" w:hAnsi="Goudy Old Style"/>
          <w:lang w:val="en-US"/>
        </w:rPr>
        <w:tab/>
      </w:r>
      <w:r w:rsidR="00BF6E46" w:rsidRPr="00BF0258">
        <w:rPr>
          <w:rFonts w:ascii="Goudy Old Style" w:hAnsi="Goudy Old Style"/>
          <w:lang w:val="en-US"/>
        </w:rPr>
        <w:t xml:space="preserve">event the application is incomplete, staff will return it to the </w:t>
      </w:r>
      <w:r>
        <w:rPr>
          <w:rFonts w:ascii="Goudy Old Style" w:hAnsi="Goudy Old Style"/>
          <w:lang w:val="en-US"/>
        </w:rPr>
        <w:tab/>
      </w:r>
      <w:r w:rsidR="00BF6E46" w:rsidRPr="00BF0258">
        <w:rPr>
          <w:rFonts w:ascii="Goudy Old Style" w:hAnsi="Goudy Old Style"/>
          <w:lang w:val="en-US"/>
        </w:rPr>
        <w:t>applicant with a list of deficiencies.</w:t>
      </w:r>
    </w:p>
    <w:p w14:paraId="13A34890" w14:textId="77777777" w:rsidR="00BF0258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3C2B7F7C" w14:textId="5DCAA7AA" w:rsidR="00D226E4" w:rsidRPr="001A54CB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(3)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Upon acceptance of an application, planning staff shall transmit it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to applicable reviewers as may be determined necessary to verify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compliance with the standards of this chapter, or any other relevant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requirements of this </w:t>
      </w:r>
      <w:r w:rsidR="008D72D0" w:rsidRPr="001A54CB">
        <w:rPr>
          <w:rFonts w:ascii="Goudy Old Style" w:hAnsi="Goudy Old Style"/>
          <w:lang w:val="en-US"/>
        </w:rPr>
        <w:t>Development Code</w:t>
      </w:r>
      <w:r w:rsidR="00BF6E46" w:rsidRPr="001A54CB">
        <w:rPr>
          <w:rFonts w:ascii="Goudy Old Style" w:hAnsi="Goudy Old Style"/>
          <w:lang w:val="en-US"/>
        </w:rPr>
        <w:t xml:space="preserve">. </w:t>
      </w:r>
    </w:p>
    <w:p w14:paraId="0747D187" w14:textId="77777777" w:rsidR="00BF0258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0A96A137" w14:textId="10DDFB8D" w:rsidR="00D226E4" w:rsidRPr="001A54CB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(4)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Within a reasonable time frame, applicable reviewers shall forward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to planning division staff reasonable recommendations for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conditions necessary to substantially mitigate the reasonably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anticipated detrimental effects of the proposed use in accordance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with applicable standards.</w:t>
      </w:r>
    </w:p>
    <w:p w14:paraId="61B6795F" w14:textId="77777777" w:rsidR="00BF0258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1C7E0600" w14:textId="07E3AE19" w:rsidR="00DF3194" w:rsidRPr="001A54CB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(5)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Planning staff shall review the application, together with any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reasonable recommendations from applicable reviewers, to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determine compliance with this </w:t>
      </w:r>
      <w:r w:rsidR="008D72D0" w:rsidRPr="001A54CB">
        <w:rPr>
          <w:rFonts w:ascii="Goudy Old Style" w:hAnsi="Goudy Old Style"/>
          <w:lang w:val="en-US"/>
        </w:rPr>
        <w:t>Development Code</w:t>
      </w:r>
      <w:r w:rsidR="00BF6E46" w:rsidRPr="001A54CB">
        <w:rPr>
          <w:rFonts w:ascii="Goudy Old Style" w:hAnsi="Goudy Old Style"/>
          <w:lang w:val="en-US"/>
        </w:rPr>
        <w:t xml:space="preserve">. Planning staff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shall assemble a staff recommendation, with conditions and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findings, for the application, then forward the recommendation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with the application to the land use authority for a final decision.</w:t>
      </w:r>
    </w:p>
    <w:p w14:paraId="79A385C0" w14:textId="77777777" w:rsidR="00BF0258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2AD34E07" w14:textId="449B32A5" w:rsidR="00DF3194" w:rsidRPr="001A54CB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(6)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Upon receipt of the application and staff recommendation, the land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use authority shall make final </w:t>
      </w:r>
      <w:r w:rsidR="008D72D0" w:rsidRPr="001A54CB">
        <w:rPr>
          <w:rFonts w:ascii="Goudy Old Style" w:hAnsi="Goudy Old Style"/>
          <w:lang w:val="en-US"/>
        </w:rPr>
        <w:t>decisions</w:t>
      </w:r>
      <w:r w:rsidR="00BF6E46" w:rsidRPr="001A54CB">
        <w:rPr>
          <w:rFonts w:ascii="Goudy Old Style" w:hAnsi="Goudy Old Style"/>
          <w:lang w:val="en-US"/>
        </w:rPr>
        <w:t xml:space="preserve"> on whether the application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complies with this </w:t>
      </w:r>
      <w:r w:rsidR="008D72D0" w:rsidRPr="001A54CB">
        <w:rPr>
          <w:rFonts w:ascii="Goudy Old Style" w:hAnsi="Goudy Old Style"/>
          <w:lang w:val="en-US"/>
        </w:rPr>
        <w:t xml:space="preserve">Development Code. </w:t>
      </w:r>
      <w:r w:rsidR="00BF6E46" w:rsidRPr="001A54CB">
        <w:rPr>
          <w:rFonts w:ascii="Goudy Old Style" w:hAnsi="Goudy Old Style"/>
          <w:lang w:val="en-US"/>
        </w:rPr>
        <w:t xml:space="preserve">Final decisions shall be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accompanied by any applicable conditions and relevant findings.</w:t>
      </w:r>
    </w:p>
    <w:p w14:paraId="4FB14777" w14:textId="77777777" w:rsidR="00BF0258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347DB6B6" w14:textId="4CC1A959" w:rsidR="00BF6E46" w:rsidRPr="001A54CB" w:rsidRDefault="00BF0258" w:rsidP="00BF0258">
      <w:pPr>
        <w:pStyle w:val="ListParagraph"/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</w:t>
      </w:r>
      <w:r w:rsidR="00272BCE">
        <w:rPr>
          <w:rFonts w:ascii="Goudy Old Style" w:hAnsi="Goudy Old Style"/>
          <w:lang w:val="en-US"/>
        </w:rPr>
        <w:t>7</w:t>
      </w:r>
      <w:r>
        <w:rPr>
          <w:rFonts w:ascii="Goudy Old Style" w:hAnsi="Goudy Old Style"/>
          <w:lang w:val="en-US"/>
        </w:rPr>
        <w:t>)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The </w:t>
      </w:r>
      <w:r w:rsidR="00272BCE">
        <w:rPr>
          <w:rFonts w:ascii="Goudy Old Style" w:hAnsi="Goudy Old Style"/>
          <w:lang w:val="en-US"/>
        </w:rPr>
        <w:t>P</w:t>
      </w:r>
      <w:r w:rsidR="00BF6E46" w:rsidRPr="001A54CB">
        <w:rPr>
          <w:rFonts w:ascii="Goudy Old Style" w:hAnsi="Goudy Old Style"/>
          <w:lang w:val="en-US"/>
        </w:rPr>
        <w:t xml:space="preserve">lanning </w:t>
      </w:r>
      <w:r w:rsidR="00272BCE">
        <w:rPr>
          <w:rFonts w:ascii="Goudy Old Style" w:hAnsi="Goudy Old Style"/>
          <w:lang w:val="en-US"/>
        </w:rPr>
        <w:t>C</w:t>
      </w:r>
      <w:r w:rsidR="00BF6E46" w:rsidRPr="001A54CB">
        <w:rPr>
          <w:rFonts w:ascii="Goudy Old Style" w:hAnsi="Goudy Old Style"/>
          <w:lang w:val="en-US"/>
        </w:rPr>
        <w:t xml:space="preserve">ommission is the land use authority for conditional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use permits. De minimis revisions to a previously approved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conditional use permit may be approved by the </w:t>
      </w:r>
      <w:r w:rsidR="00272BCE">
        <w:rPr>
          <w:rFonts w:ascii="Goudy Old Style" w:hAnsi="Goudy Old Style"/>
          <w:lang w:val="en-US"/>
        </w:rPr>
        <w:t>P</w:t>
      </w:r>
      <w:r w:rsidR="00BF6E46" w:rsidRPr="001A54CB">
        <w:rPr>
          <w:rFonts w:ascii="Goudy Old Style" w:hAnsi="Goudy Old Style"/>
          <w:lang w:val="en-US"/>
        </w:rPr>
        <w:t xml:space="preserve">lanning </w:t>
      </w:r>
      <w:r w:rsidR="00272BCE">
        <w:rPr>
          <w:rFonts w:ascii="Goudy Old Style" w:hAnsi="Goudy Old Style"/>
          <w:lang w:val="en-US"/>
        </w:rPr>
        <w:tab/>
        <w:t xml:space="preserve">Administrator </w:t>
      </w:r>
      <w:r w:rsidR="00BF6E46" w:rsidRPr="001A54CB">
        <w:rPr>
          <w:rFonts w:ascii="Goudy Old Style" w:hAnsi="Goudy Old Style"/>
          <w:lang w:val="en-US"/>
        </w:rPr>
        <w:t xml:space="preserve">provided it can be determined that the changes are </w:t>
      </w:r>
      <w:r w:rsidR="00272BCE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slight,</w:t>
      </w:r>
      <w:r w:rsidR="00272BCE">
        <w:rPr>
          <w:rFonts w:ascii="Goudy Old Style" w:hAnsi="Goudy Old Style"/>
          <w:lang w:val="en-US"/>
        </w:rPr>
        <w:t xml:space="preserve"> </w:t>
      </w:r>
      <w:r w:rsidR="00BF6E46" w:rsidRPr="001A54CB">
        <w:rPr>
          <w:rFonts w:ascii="Goudy Old Style" w:hAnsi="Goudy Old Style"/>
          <w:lang w:val="en-US"/>
        </w:rPr>
        <w:t xml:space="preserve">inconsequential, and not in violation of any substantive </w:t>
      </w:r>
      <w:r w:rsidR="00272BCE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provision of this </w:t>
      </w:r>
      <w:r w:rsidR="008D72D0" w:rsidRPr="001A54CB">
        <w:rPr>
          <w:rFonts w:ascii="Goudy Old Style" w:hAnsi="Goudy Old Style"/>
          <w:lang w:val="en-US"/>
        </w:rPr>
        <w:t>Development Code</w:t>
      </w:r>
      <w:r w:rsidR="00BF6E46" w:rsidRPr="001A54CB">
        <w:rPr>
          <w:rFonts w:ascii="Goudy Old Style" w:hAnsi="Goudy Old Style"/>
          <w:lang w:val="en-US"/>
        </w:rPr>
        <w:t xml:space="preserve">. The </w:t>
      </w:r>
      <w:r w:rsidR="00272BCE">
        <w:rPr>
          <w:rFonts w:ascii="Goudy Old Style" w:hAnsi="Goudy Old Style"/>
          <w:lang w:val="en-US"/>
        </w:rPr>
        <w:t>P</w:t>
      </w:r>
      <w:r w:rsidR="00BF6E46" w:rsidRPr="001A54CB">
        <w:rPr>
          <w:rFonts w:ascii="Goudy Old Style" w:hAnsi="Goudy Old Style"/>
          <w:lang w:val="en-US"/>
        </w:rPr>
        <w:t xml:space="preserve">lanning </w:t>
      </w:r>
      <w:r w:rsidR="00272BCE">
        <w:rPr>
          <w:rFonts w:ascii="Goudy Old Style" w:hAnsi="Goudy Old Style"/>
          <w:lang w:val="en-US"/>
        </w:rPr>
        <w:t>Administrator’s</w:t>
      </w:r>
      <w:r w:rsidR="00BF6E46" w:rsidRPr="001A54CB">
        <w:rPr>
          <w:rFonts w:ascii="Goudy Old Style" w:hAnsi="Goudy Old Style"/>
          <w:lang w:val="en-US"/>
        </w:rPr>
        <w:t xml:space="preserve"> </w:t>
      </w:r>
      <w:r w:rsidR="00272BCE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written approval of a de minimis revision shall be appended to the </w:t>
      </w:r>
      <w:r w:rsidR="00272BCE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written decision of the </w:t>
      </w:r>
      <w:r w:rsidR="00272BCE">
        <w:rPr>
          <w:rFonts w:ascii="Goudy Old Style" w:hAnsi="Goudy Old Style"/>
          <w:lang w:val="en-US"/>
        </w:rPr>
        <w:t>P</w:t>
      </w:r>
      <w:r w:rsidR="00BF6E46" w:rsidRPr="001A54CB">
        <w:rPr>
          <w:rFonts w:ascii="Goudy Old Style" w:hAnsi="Goudy Old Style"/>
          <w:lang w:val="en-US"/>
        </w:rPr>
        <w:t xml:space="preserve">lanning </w:t>
      </w:r>
      <w:r w:rsidR="00272BCE">
        <w:rPr>
          <w:rFonts w:ascii="Goudy Old Style" w:hAnsi="Goudy Old Style"/>
          <w:lang w:val="en-US"/>
        </w:rPr>
        <w:t>C</w:t>
      </w:r>
      <w:r w:rsidR="00BF6E46" w:rsidRPr="001A54CB">
        <w:rPr>
          <w:rFonts w:ascii="Goudy Old Style" w:hAnsi="Goudy Old Style"/>
          <w:lang w:val="en-US"/>
        </w:rPr>
        <w:t xml:space="preserve">ommission. Revisions that are de </w:t>
      </w:r>
      <w:r w:rsidR="00272BCE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minimis shall not require public notice.</w:t>
      </w:r>
    </w:p>
    <w:p w14:paraId="0DC752B4" w14:textId="77777777" w:rsidR="00BF6E46" w:rsidRPr="001A54CB" w:rsidRDefault="00BF6E46" w:rsidP="00BF6E46">
      <w:pPr>
        <w:spacing w:after="0" w:line="240" w:lineRule="auto"/>
        <w:rPr>
          <w:rFonts w:ascii="Goudy Old Style" w:hAnsi="Goudy Old Style"/>
        </w:rPr>
      </w:pPr>
    </w:p>
    <w:p w14:paraId="07DA7D89" w14:textId="2E16B311" w:rsidR="008855FF" w:rsidRPr="001A54CB" w:rsidRDefault="00DD1975" w:rsidP="00BF6E46">
      <w:pPr>
        <w:spacing w:after="0" w:line="240" w:lineRule="auto"/>
        <w:rPr>
          <w:rFonts w:ascii="Goudy Old Style" w:hAnsi="Goudy Old Style"/>
        </w:rPr>
      </w:pPr>
      <w:r w:rsidRPr="001A54CB">
        <w:rPr>
          <w:rFonts w:ascii="Goudy Old Style" w:hAnsi="Goudy Old Style"/>
        </w:rPr>
        <w:t xml:space="preserve">Section </w:t>
      </w:r>
      <w:r w:rsidR="00BF6E46" w:rsidRPr="001A54CB">
        <w:rPr>
          <w:rFonts w:ascii="Goudy Old Style" w:hAnsi="Goudy Old Style"/>
        </w:rPr>
        <w:t>4</w:t>
      </w:r>
      <w:r w:rsidRPr="001A54CB">
        <w:rPr>
          <w:rFonts w:ascii="Goudy Old Style" w:hAnsi="Goudy Old Style"/>
        </w:rPr>
        <w:t xml:space="preserve">. </w:t>
      </w:r>
      <w:r w:rsidR="00BF6E46" w:rsidRPr="001A54CB">
        <w:rPr>
          <w:rFonts w:ascii="Goudy Old Style" w:hAnsi="Goudy Old Style"/>
        </w:rPr>
        <w:t>Decision Requirements.</w:t>
      </w:r>
    </w:p>
    <w:p w14:paraId="37F6C1CC" w14:textId="77777777" w:rsidR="00BF6E46" w:rsidRPr="001A54CB" w:rsidRDefault="00BF6E46" w:rsidP="00BF6E46">
      <w:pPr>
        <w:spacing w:after="0" w:line="240" w:lineRule="auto"/>
        <w:rPr>
          <w:rFonts w:ascii="Goudy Old Style" w:hAnsi="Goudy Old Style"/>
        </w:rPr>
      </w:pPr>
    </w:p>
    <w:p w14:paraId="14C89A06" w14:textId="778116DB" w:rsidR="00BF6E46" w:rsidRPr="001A54CB" w:rsidRDefault="00BF0258" w:rsidP="00BF0258">
      <w:pPr>
        <w:spacing w:line="240" w:lineRule="auto"/>
        <w:ind w:left="72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A.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A conditional use shall be approved if reasonable conditions are proposed,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or can be imposed, to substantially mitigate the reasonably anticipated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detrimental effects of the proposed use in accordance with the standards of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this chapter, or relevant standards or requirements of any other chapter of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the </w:t>
      </w:r>
      <w:r w:rsidR="008D72D0" w:rsidRPr="001A54CB">
        <w:rPr>
          <w:rFonts w:ascii="Goudy Old Style" w:hAnsi="Goudy Old Style"/>
          <w:lang w:val="en-US"/>
        </w:rPr>
        <w:t>D</w:t>
      </w:r>
      <w:r w:rsidR="00BF6E46" w:rsidRPr="001A54CB">
        <w:rPr>
          <w:rFonts w:ascii="Goudy Old Style" w:hAnsi="Goudy Old Style"/>
          <w:lang w:val="en-US"/>
        </w:rPr>
        <w:t xml:space="preserve">evelopment </w:t>
      </w:r>
      <w:r w:rsidR="008D72D0" w:rsidRPr="001A54CB">
        <w:rPr>
          <w:rFonts w:ascii="Goudy Old Style" w:hAnsi="Goudy Old Style"/>
          <w:lang w:val="en-US"/>
        </w:rPr>
        <w:t>C</w:t>
      </w:r>
      <w:r w:rsidR="00BF6E46" w:rsidRPr="001A54CB">
        <w:rPr>
          <w:rFonts w:ascii="Goudy Old Style" w:hAnsi="Goudy Old Style"/>
          <w:lang w:val="en-US"/>
        </w:rPr>
        <w:t xml:space="preserve">ode. </w:t>
      </w:r>
    </w:p>
    <w:p w14:paraId="4C0E9CAF" w14:textId="3467B4AD" w:rsidR="00BF6E46" w:rsidRPr="001A54CB" w:rsidRDefault="00BF0258" w:rsidP="00BF0258">
      <w:pPr>
        <w:spacing w:line="240" w:lineRule="auto"/>
        <w:ind w:left="72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B.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When considering any of the standards, the land use authority shall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consider the reasonably anticipated detrimental effects of the proposed use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in the context of current conditions and, to the extent supported by law,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the policy recommendations of the applicable general plan.</w:t>
      </w:r>
    </w:p>
    <w:p w14:paraId="5333EEA1" w14:textId="748EA2BD" w:rsidR="00BF6E46" w:rsidRPr="001A54CB" w:rsidRDefault="00BF0258" w:rsidP="00BF6E46">
      <w:pPr>
        <w:spacing w:line="240" w:lineRule="auto"/>
        <w:ind w:left="72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C.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If the reasonably anticipated detrimental effects of a proposed conditional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use cannot be substantially mitigated by the proposal or the imposition of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reasonable conditions to achieve compliance with applicable standards, the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conditional use may be denied.</w:t>
      </w:r>
    </w:p>
    <w:p w14:paraId="7088AA83" w14:textId="23E087FA" w:rsidR="00BF6E46" w:rsidRPr="001A54CB" w:rsidRDefault="00BF6E46" w:rsidP="00BF6E46">
      <w:pPr>
        <w:spacing w:after="0" w:line="240" w:lineRule="auto"/>
        <w:rPr>
          <w:rFonts w:ascii="Goudy Old Style" w:hAnsi="Goudy Old Style"/>
        </w:rPr>
      </w:pPr>
      <w:r w:rsidRPr="001A54CB">
        <w:rPr>
          <w:rFonts w:ascii="Goudy Old Style" w:hAnsi="Goudy Old Style"/>
        </w:rPr>
        <w:t>Section 5. Conditional Use Standards.</w:t>
      </w:r>
    </w:p>
    <w:p w14:paraId="1662D7B5" w14:textId="77777777" w:rsidR="00BF6E46" w:rsidRPr="001A54CB" w:rsidRDefault="00BF6E46" w:rsidP="00BF6E46">
      <w:pPr>
        <w:spacing w:after="0" w:line="240" w:lineRule="auto"/>
        <w:rPr>
          <w:rFonts w:ascii="Goudy Old Style" w:hAnsi="Goudy Old Style"/>
        </w:rPr>
      </w:pPr>
    </w:p>
    <w:p w14:paraId="18351E5C" w14:textId="2912A150" w:rsidR="00BF6E46" w:rsidRPr="001A54CB" w:rsidRDefault="00F515F2" w:rsidP="00F515F2">
      <w:pPr>
        <w:spacing w:after="0" w:line="240" w:lineRule="auto"/>
        <w:ind w:left="720"/>
        <w:rPr>
          <w:rFonts w:ascii="Goudy Old Style" w:hAnsi="Goudy Old Style"/>
          <w:lang w:val="en-US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5919C1" w:rsidRPr="001A54CB">
        <w:rPr>
          <w:rFonts w:ascii="Goudy Old Style" w:hAnsi="Goudy Old Style"/>
        </w:rPr>
        <w:t xml:space="preserve">The land use authority may apply conditions of approval related to any </w:t>
      </w:r>
      <w:r>
        <w:rPr>
          <w:rFonts w:ascii="Goudy Old Style" w:hAnsi="Goudy Old Style"/>
        </w:rPr>
        <w:tab/>
      </w:r>
      <w:r w:rsidR="005919C1" w:rsidRPr="001A54CB">
        <w:rPr>
          <w:rFonts w:ascii="Goudy Old Style" w:hAnsi="Goudy Old Style"/>
        </w:rPr>
        <w:t xml:space="preserve">standard in this section when credible evidence shows that the standard is </w:t>
      </w:r>
      <w:r>
        <w:rPr>
          <w:rFonts w:ascii="Goudy Old Style" w:hAnsi="Goudy Old Style"/>
        </w:rPr>
        <w:tab/>
      </w:r>
      <w:r w:rsidR="005919C1" w:rsidRPr="001A54CB">
        <w:rPr>
          <w:rFonts w:ascii="Goudy Old Style" w:hAnsi="Goudy Old Style"/>
        </w:rPr>
        <w:t xml:space="preserve">relevant to the use and that the conditions are reasonable and necessary to </w:t>
      </w:r>
      <w:r>
        <w:rPr>
          <w:rFonts w:ascii="Goudy Old Style" w:hAnsi="Goudy Old Style"/>
        </w:rPr>
        <w:tab/>
      </w:r>
      <w:r w:rsidR="005919C1" w:rsidRPr="001A54CB">
        <w:rPr>
          <w:rFonts w:ascii="Goudy Old Style" w:hAnsi="Goudy Old Style"/>
        </w:rPr>
        <w:t>substantially mitigate the detrimental effects identified in the standard.</w:t>
      </w:r>
    </w:p>
    <w:p w14:paraId="28986BC4" w14:textId="77777777" w:rsidR="005919C1" w:rsidRPr="001A54CB" w:rsidRDefault="005919C1" w:rsidP="005919C1">
      <w:pPr>
        <w:spacing w:after="0" w:line="240" w:lineRule="auto"/>
        <w:ind w:left="720"/>
        <w:rPr>
          <w:rFonts w:ascii="Goudy Old Style" w:hAnsi="Goudy Old Style"/>
          <w:lang w:val="en-US"/>
        </w:rPr>
      </w:pPr>
    </w:p>
    <w:p w14:paraId="34A9412B" w14:textId="1BC3BB78" w:rsidR="00BF6E46" w:rsidRPr="001A54CB" w:rsidRDefault="00F515F2" w:rsidP="00F515F2">
      <w:pPr>
        <w:spacing w:after="0" w:line="240" w:lineRule="auto"/>
        <w:ind w:left="72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B.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The land use authority shall consider the expertise and experience of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applicable reviewers and qualified professionals to help determine credible 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evidence, relevant standards, and reasonable conditions.</w:t>
      </w:r>
    </w:p>
    <w:p w14:paraId="5B7F1D77" w14:textId="77777777" w:rsidR="00BF6E46" w:rsidRPr="001A54CB" w:rsidRDefault="00BF6E46" w:rsidP="00BF6E46">
      <w:pPr>
        <w:spacing w:after="0" w:line="240" w:lineRule="auto"/>
        <w:ind w:left="720"/>
        <w:rPr>
          <w:rFonts w:ascii="Goudy Old Style" w:hAnsi="Goudy Old Style"/>
          <w:lang w:val="en-US"/>
        </w:rPr>
      </w:pPr>
    </w:p>
    <w:p w14:paraId="5C35D461" w14:textId="1AE8D5D9" w:rsidR="00BF6E46" w:rsidRPr="001A54CB" w:rsidRDefault="00F515F2" w:rsidP="00F515F2">
      <w:pPr>
        <w:spacing w:after="0" w:line="240" w:lineRule="auto"/>
        <w:ind w:left="72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lastRenderedPageBreak/>
        <w:t>C.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Conditional use standards are as follows:</w:t>
      </w:r>
    </w:p>
    <w:p w14:paraId="68B024F7" w14:textId="77777777" w:rsidR="00BF6E46" w:rsidRPr="001A54CB" w:rsidRDefault="00BF6E46" w:rsidP="00BF6E46">
      <w:pPr>
        <w:spacing w:after="0" w:line="240" w:lineRule="auto"/>
        <w:rPr>
          <w:rFonts w:ascii="Goudy Old Style" w:hAnsi="Goudy Old Style"/>
          <w:lang w:val="en-US"/>
        </w:rPr>
      </w:pPr>
    </w:p>
    <w:p w14:paraId="0FB43837" w14:textId="77777777" w:rsidR="00F515F2" w:rsidRDefault="00F515F2" w:rsidP="00F515F2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(1)</w:t>
      </w:r>
      <w:r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Safety for Persons and Property</w:t>
      </w:r>
      <w:r w:rsidR="005919C1" w:rsidRPr="001A54CB">
        <w:rPr>
          <w:rFonts w:ascii="Goudy Old Style" w:hAnsi="Goudy Old Style"/>
          <w:b/>
          <w:bCs/>
          <w:lang w:val="en-US"/>
        </w:rPr>
        <w:t>.</w:t>
      </w:r>
      <w:r w:rsidR="005919C1" w:rsidRPr="001A54CB">
        <w:rPr>
          <w:rFonts w:ascii="Goudy Old Style" w:hAnsi="Goudy Old Style"/>
          <w:lang w:val="en-US"/>
        </w:rPr>
        <w:t xml:space="preserve"> The proposed use shall be </w:t>
      </w:r>
      <w:r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conditioned as necessary to mitigate:</w:t>
      </w:r>
    </w:p>
    <w:p w14:paraId="35C57148" w14:textId="77777777" w:rsidR="00F515F2" w:rsidRDefault="00F515F2" w:rsidP="00F515F2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4A81657F" w14:textId="4E1DD1D8" w:rsidR="00F515F2" w:rsidRDefault="00F515F2" w:rsidP="00F515F2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(a)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Injury, loss of life, property damage, or disproportionate </w:t>
      </w:r>
      <w:r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demands on fire protection services</w:t>
      </w:r>
      <w:r w:rsidR="00272BCE">
        <w:rPr>
          <w:rFonts w:ascii="Goudy Old Style" w:hAnsi="Goudy Old Style"/>
          <w:lang w:val="en-US"/>
        </w:rPr>
        <w:t xml:space="preserve">, emergency medical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  <w:t xml:space="preserve">services, and law enforcement; </w:t>
      </w:r>
    </w:p>
    <w:p w14:paraId="15CEB60B" w14:textId="77777777" w:rsidR="00F515F2" w:rsidRDefault="00F515F2" w:rsidP="00F515F2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133E80C8" w14:textId="018785F4" w:rsidR="00F515F2" w:rsidRDefault="00F515F2" w:rsidP="00F515F2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>(</w:t>
      </w:r>
      <w:r w:rsidR="00272BCE">
        <w:rPr>
          <w:rFonts w:ascii="Goudy Old Style" w:hAnsi="Goudy Old Style"/>
          <w:lang w:val="en-US"/>
        </w:rPr>
        <w:t>b</w:t>
      </w:r>
      <w:r>
        <w:rPr>
          <w:rFonts w:ascii="Goudy Old Style" w:hAnsi="Goudy Old Style"/>
          <w:lang w:val="en-US"/>
        </w:rPr>
        <w:t xml:space="preserve">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Injury, loss of life, or property damage from known geologic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or flood hazards when credible evidence of such risk exists;</w:t>
      </w:r>
    </w:p>
    <w:p w14:paraId="13C05715" w14:textId="77777777" w:rsidR="00F515F2" w:rsidRDefault="00F515F2" w:rsidP="00F515F2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44B688FE" w14:textId="3E127832" w:rsidR="00F515F2" w:rsidRDefault="00F515F2" w:rsidP="00F515F2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>(</w:t>
      </w:r>
      <w:r w:rsidR="00272BCE">
        <w:rPr>
          <w:rFonts w:ascii="Goudy Old Style" w:hAnsi="Goudy Old Style"/>
          <w:lang w:val="en-US"/>
        </w:rPr>
        <w:t>c</w:t>
      </w:r>
      <w:r>
        <w:rPr>
          <w:rFonts w:ascii="Goudy Old Style" w:hAnsi="Goudy Old Style"/>
          <w:lang w:val="en-US"/>
        </w:rPr>
        <w:t xml:space="preserve">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Traffic hazards and right of way conflicts, including those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caused </w:t>
      </w:r>
      <w:r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by building location, size, or height, signage, fencing,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landscaping, or frequent heavy truck traffic to and from the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site; and</w:t>
      </w:r>
    </w:p>
    <w:p w14:paraId="383BBD43" w14:textId="77777777" w:rsidR="00F515F2" w:rsidRDefault="00F515F2" w:rsidP="00F515F2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0B6D0870" w14:textId="785D3F75" w:rsidR="005919C1" w:rsidRPr="001A54CB" w:rsidRDefault="00F515F2" w:rsidP="00F515F2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>(</w:t>
      </w:r>
      <w:r w:rsidR="00272BCE">
        <w:rPr>
          <w:rFonts w:ascii="Goudy Old Style" w:hAnsi="Goudy Old Style"/>
          <w:lang w:val="en-US"/>
        </w:rPr>
        <w:t>d</w:t>
      </w:r>
      <w:r>
        <w:rPr>
          <w:rFonts w:ascii="Goudy Old Style" w:hAnsi="Goudy Old Style"/>
          <w:lang w:val="en-US"/>
        </w:rPr>
        <w:t xml:space="preserve">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Any other substantial risk that the proposed use or facility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could</w:t>
      </w:r>
      <w:r w:rsidR="00272BCE">
        <w:rPr>
          <w:rFonts w:ascii="Goudy Old Style" w:hAnsi="Goudy Old Style"/>
          <w:lang w:val="en-US"/>
        </w:rPr>
        <w:t xml:space="preserve"> </w:t>
      </w:r>
      <w:r w:rsidR="005919C1" w:rsidRPr="001A54CB">
        <w:rPr>
          <w:rFonts w:ascii="Goudy Old Style" w:hAnsi="Goudy Old Style"/>
          <w:lang w:val="en-US"/>
        </w:rPr>
        <w:t xml:space="preserve">cause bodily injury or property damage to persons or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property in the surrounding area.</w:t>
      </w:r>
    </w:p>
    <w:p w14:paraId="39749252" w14:textId="77777777" w:rsidR="005919C1" w:rsidRPr="001A54CB" w:rsidRDefault="005919C1" w:rsidP="005919C1">
      <w:pPr>
        <w:spacing w:after="0" w:line="240" w:lineRule="auto"/>
        <w:ind w:left="2160"/>
        <w:rPr>
          <w:rFonts w:ascii="Goudy Old Style" w:hAnsi="Goudy Old Style"/>
          <w:lang w:val="en-US"/>
        </w:rPr>
      </w:pPr>
    </w:p>
    <w:p w14:paraId="32467984" w14:textId="775A4B2B" w:rsidR="005919C1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>(</w:t>
      </w:r>
      <w:r w:rsidR="00272BCE">
        <w:rPr>
          <w:rFonts w:ascii="Goudy Old Style" w:hAnsi="Goudy Old Style"/>
          <w:lang w:val="en-US"/>
        </w:rPr>
        <w:t>2</w:t>
      </w:r>
      <w:r>
        <w:rPr>
          <w:rFonts w:ascii="Goudy Old Style" w:hAnsi="Goudy Old Style"/>
          <w:lang w:val="en-US"/>
        </w:rPr>
        <w:t>)</w:t>
      </w:r>
      <w:r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Standards Relating to Infrastructure, Amenities, and Services</w:t>
      </w:r>
      <w:r w:rsidR="005919C1" w:rsidRPr="001A54CB">
        <w:rPr>
          <w:rFonts w:ascii="Goudy Old Style" w:hAnsi="Goudy Old Style"/>
          <w:b/>
          <w:bCs/>
          <w:lang w:val="en-US"/>
        </w:rPr>
        <w:t>.</w:t>
      </w:r>
      <w:r w:rsidR="005919C1" w:rsidRPr="001A54CB">
        <w:rPr>
          <w:rFonts w:ascii="Goudy Old Style" w:hAnsi="Goudy Old Style"/>
          <w:lang w:val="en-US"/>
        </w:rPr>
        <w:t xml:space="preserve"> The </w:t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proposed use shall be conditioned as necessary to mitigate:</w:t>
      </w:r>
    </w:p>
    <w:p w14:paraId="15BF898E" w14:textId="77777777" w:rsidR="00F515F2" w:rsidRPr="001A54CB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6D91EFAE" w14:textId="0513023C" w:rsidR="005919C1" w:rsidRPr="001A54CB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 xml:space="preserve">(a)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Undesirable vehicle or pedestrian traffic patterns or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volumes;</w:t>
      </w:r>
    </w:p>
    <w:p w14:paraId="31D67F0F" w14:textId="77777777" w:rsidR="00F515F2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02248D2D" w14:textId="5401A794" w:rsidR="005919C1" w:rsidRPr="001A54CB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 xml:space="preserve">(b)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Inefficient internal vehicle or pedestrian circulation and </w:t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inadequate onsite parking based on the proposed use or site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plan;</w:t>
      </w:r>
    </w:p>
    <w:p w14:paraId="69330CE4" w14:textId="77777777" w:rsidR="00F515F2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2B93D85F" w14:textId="5E86BFCA" w:rsidR="005919C1" w:rsidRPr="001A54CB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 xml:space="preserve">(c)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Material degradation of street level of service;</w:t>
      </w:r>
    </w:p>
    <w:p w14:paraId="21D8EC1B" w14:textId="77777777" w:rsidR="00F515F2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7D4D4ACF" w14:textId="18810455" w:rsidR="005919C1" w:rsidRPr="001A54CB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 xml:space="preserve">(d)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Material degradation of stormwater drainage facilities and </w:t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provide adequate drainage from the site;</w:t>
      </w:r>
    </w:p>
    <w:p w14:paraId="5DB01638" w14:textId="77777777" w:rsidR="00F515F2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1409169D" w14:textId="48324122" w:rsidR="005919C1" w:rsidRPr="001A54CB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 xml:space="preserve">(e)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Material degradation of culinary, secondary, or irrigation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water facilities and, where applicable, ensure adequate water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service, which may include written verification from the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Utah Division of Drinking Water or Bear River Health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Department, capacity assessment letters for public systems,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or well testing for </w:t>
      </w:r>
      <w:r w:rsidRPr="001A54CB">
        <w:rPr>
          <w:rFonts w:ascii="Goudy Old Style" w:hAnsi="Goudy Old Style"/>
          <w:lang w:val="en-US"/>
        </w:rPr>
        <w:t>nonpublic</w:t>
      </w:r>
      <w:r w:rsidR="005919C1" w:rsidRPr="001A54CB">
        <w:rPr>
          <w:rFonts w:ascii="Goudy Old Style" w:hAnsi="Goudy Old Style"/>
          <w:lang w:val="en-US"/>
        </w:rPr>
        <w:t xml:space="preserve"> sources;</w:t>
      </w:r>
    </w:p>
    <w:p w14:paraId="2A1F5368" w14:textId="77777777" w:rsidR="00F515F2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49C474A0" w14:textId="63BA93AD" w:rsidR="00F515F2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lastRenderedPageBreak/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 xml:space="preserve">(f) </w:t>
      </w:r>
      <w:r w:rsidR="00272BCE"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 xml:space="preserve"> </w:t>
      </w:r>
      <w:r w:rsidR="005919C1" w:rsidRPr="001A54CB">
        <w:rPr>
          <w:rFonts w:ascii="Goudy Old Style" w:hAnsi="Goudy Old Style"/>
          <w:lang w:val="en-US"/>
        </w:rPr>
        <w:t xml:space="preserve">Material degradation of sanitary sewer service and, where </w:t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applicable, provide adequate sewer or septic systems;</w:t>
      </w:r>
    </w:p>
    <w:p w14:paraId="6EDBDB01" w14:textId="77777777" w:rsidR="00F515F2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76AA8A45" w14:textId="07C047EA" w:rsidR="005919C1" w:rsidRPr="001A54CB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 xml:space="preserve">(g)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Material degradation of other utility services and, where </w:t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applicable, ensure adequate service;</w:t>
      </w:r>
    </w:p>
    <w:p w14:paraId="45664B73" w14:textId="77777777" w:rsidR="00F515F2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2C2C5A44" w14:textId="081B6087" w:rsidR="005919C1" w:rsidRPr="001A54CB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 xml:space="preserve">(h)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Material degradation of the function, capacity, or usability of </w:t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 xml:space="preserve">nearby open spaces, public features, or recreational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  <w:t>a</w:t>
      </w:r>
      <w:r w:rsidR="005919C1" w:rsidRPr="001A54CB">
        <w:rPr>
          <w:rFonts w:ascii="Goudy Old Style" w:hAnsi="Goudy Old Style"/>
          <w:lang w:val="en-US"/>
        </w:rPr>
        <w:t xml:space="preserve">menities and, where applicable, provide additional </w:t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facilities; and</w:t>
      </w:r>
    </w:p>
    <w:p w14:paraId="29A2FAC2" w14:textId="77777777" w:rsidR="00F515F2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56D12A35" w14:textId="1D52CD8C" w:rsidR="005919C1" w:rsidRDefault="00F515F2" w:rsidP="00F515F2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</w:r>
      <w:r>
        <w:rPr>
          <w:rFonts w:ascii="Goudy Old Style" w:hAnsi="Goudy Old Style"/>
          <w:lang w:val="en-US"/>
        </w:rPr>
        <w:tab/>
        <w:t xml:space="preserve">(i)  </w:t>
      </w:r>
      <w:r w:rsidR="00272BCE">
        <w:rPr>
          <w:rFonts w:ascii="Goudy Old Style" w:hAnsi="Goudy Old Style"/>
          <w:lang w:val="en-US"/>
        </w:rPr>
        <w:tab/>
      </w:r>
      <w:r w:rsidR="005919C1" w:rsidRPr="001A54CB">
        <w:rPr>
          <w:rFonts w:ascii="Goudy Old Style" w:hAnsi="Goudy Old Style"/>
          <w:lang w:val="en-US"/>
        </w:rPr>
        <w:t>Any disproportionate demand for government services.</w:t>
      </w:r>
    </w:p>
    <w:p w14:paraId="28928D81" w14:textId="77777777" w:rsidR="0036236D" w:rsidRPr="001A54CB" w:rsidRDefault="0036236D" w:rsidP="00F515F2">
      <w:pPr>
        <w:spacing w:after="0" w:line="240" w:lineRule="auto"/>
        <w:rPr>
          <w:rFonts w:ascii="Goudy Old Style" w:hAnsi="Goudy Old Style"/>
          <w:lang w:val="en-US"/>
        </w:rPr>
      </w:pPr>
    </w:p>
    <w:p w14:paraId="48D8A659" w14:textId="57C0813A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</w:t>
      </w:r>
      <w:r w:rsidR="00E116FB">
        <w:rPr>
          <w:rFonts w:ascii="Goudy Old Style" w:hAnsi="Goudy Old Style"/>
          <w:lang w:val="en-US"/>
        </w:rPr>
        <w:t>3</w:t>
      </w:r>
      <w:r>
        <w:rPr>
          <w:rFonts w:ascii="Goudy Old Style" w:hAnsi="Goudy Old Style"/>
          <w:lang w:val="en-US"/>
        </w:rPr>
        <w:t xml:space="preserve">) </w:t>
      </w:r>
      <w:r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Standards Relating to the Environment. The proposed use shall be </w:t>
      </w:r>
      <w:r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conditioned as necessary to mitigate:</w:t>
      </w:r>
    </w:p>
    <w:p w14:paraId="7AB4A50B" w14:textId="7777777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</w:p>
    <w:p w14:paraId="5C2DEFC0" w14:textId="2698295D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(a)  </w:t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Detrimental effects on natural features of the site and </w:t>
      </w:r>
      <w:r>
        <w:rPr>
          <w:rFonts w:ascii="Goudy Old Style" w:hAnsi="Goudy Old Style"/>
          <w:lang w:val="en-US"/>
        </w:rPr>
        <w:t xml:space="preserve">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surrounding areas, including rivers and creeks, lakes, ponds,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reservoirs, wetlands, drainage ways, groundwater, and slopes,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when credible evidence shows such impacts exist; and</w:t>
      </w:r>
    </w:p>
    <w:p w14:paraId="44063E02" w14:textId="7777777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184B305B" w14:textId="0C7087DF" w:rsidR="00F4125C" w:rsidRPr="001A54CB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(b)  </w:t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Detrimental effects on the natural environment of the site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and surrounding areas, including wildlife, air quality, water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quality </w:t>
      </w:r>
      <w:r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(including erosion control), local natural resources,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natural vegetation (including protection against noxious or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invasive species), and wildland areas, when credible evidence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shows such impacts exist.</w:t>
      </w:r>
    </w:p>
    <w:p w14:paraId="61E50D9D" w14:textId="7777777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59FBE3F4" w14:textId="6242CA23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</w:t>
      </w:r>
      <w:r w:rsidR="00E116FB">
        <w:rPr>
          <w:rFonts w:ascii="Goudy Old Style" w:hAnsi="Goudy Old Style"/>
          <w:lang w:val="en-US"/>
        </w:rPr>
        <w:t>4</w:t>
      </w:r>
      <w:r>
        <w:rPr>
          <w:rFonts w:ascii="Goudy Old Style" w:hAnsi="Goudy Old Style"/>
          <w:lang w:val="en-US"/>
        </w:rPr>
        <w:t>)</w:t>
      </w:r>
      <w:r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Standards Relating to Surrounding Area and General Plan </w:t>
      </w:r>
      <w:r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Compliance. The proposed use shall be conditioned as necessary to </w:t>
      </w:r>
      <w:r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mitigate:</w:t>
      </w:r>
    </w:p>
    <w:p w14:paraId="4CA977AA" w14:textId="7777777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0361DDBA" w14:textId="3DD3FE1E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(a)  </w:t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Incompatible or conflicting land uses through buffering,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screening, fencing, or other landscaping;</w:t>
      </w:r>
    </w:p>
    <w:p w14:paraId="49D70772" w14:textId="7777777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65CE8D19" w14:textId="3F404AF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(b)  </w:t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Conflicts with surrounding uses by limiting hours of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operation to those appropriate for the area;</w:t>
      </w:r>
    </w:p>
    <w:p w14:paraId="07DC1319" w14:textId="7777777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20D6E47B" w14:textId="206E5B3E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(c)  </w:t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Aesthetic and nuisance impacts through reclamation,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restoration, cleanup, or beautification as the use evolves or is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terminated;</w:t>
      </w:r>
    </w:p>
    <w:p w14:paraId="217AFD8C" w14:textId="7777777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36075A27" w14:textId="69E120B0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(d)  </w:t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Nuisance impacts, including light, glare, noise, vibration,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smoke, dust, odors, gases, heat, electromagnetic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lastRenderedPageBreak/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disturbances, or radiation, when credible evidence shows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such impacts exist;</w:t>
      </w:r>
    </w:p>
    <w:p w14:paraId="366D130C" w14:textId="7777777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08ADC516" w14:textId="77A8F7B3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(e)  </w:t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Detrimental effects of the use when considered together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with other primary uses on the property; and</w:t>
      </w:r>
    </w:p>
    <w:p w14:paraId="68919BC5" w14:textId="77777777" w:rsidR="0036236D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7BCB243B" w14:textId="42C6B794" w:rsidR="00F4125C" w:rsidRPr="001A54CB" w:rsidRDefault="0036236D" w:rsidP="0036236D">
      <w:pPr>
        <w:tabs>
          <w:tab w:val="num" w:pos="1440"/>
        </w:tabs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(f)  </w:t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Other general detrimental effects, to the extent allowed by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 xml:space="preserve">law, in a manner consistent with the county’s general plan,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  <w:lang w:val="en-US"/>
        </w:rPr>
        <w:t>future land use map, and this Development Code.</w:t>
      </w:r>
    </w:p>
    <w:p w14:paraId="33CF71E4" w14:textId="77777777" w:rsidR="005919C1" w:rsidRPr="001A54CB" w:rsidRDefault="005919C1" w:rsidP="005919C1">
      <w:pPr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677F3C79" w14:textId="556A2D18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</w:t>
      </w:r>
      <w:r w:rsidR="00E116FB">
        <w:rPr>
          <w:rFonts w:ascii="Goudy Old Style" w:hAnsi="Goudy Old Style"/>
          <w:lang w:val="en-US"/>
        </w:rPr>
        <w:t>5</w:t>
      </w:r>
      <w:r>
        <w:rPr>
          <w:rFonts w:ascii="Goudy Old Style" w:hAnsi="Goudy Old Style"/>
          <w:lang w:val="en-US"/>
        </w:rPr>
        <w:t>)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Standards relating to performance</w:t>
      </w:r>
      <w:r w:rsidR="00315D10" w:rsidRPr="001A54CB">
        <w:rPr>
          <w:rFonts w:ascii="Goudy Old Style" w:hAnsi="Goudy Old Style"/>
          <w:lang w:val="en-US"/>
        </w:rPr>
        <w:t>:</w:t>
      </w:r>
    </w:p>
    <w:p w14:paraId="0A2A91DF" w14:textId="77777777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6770362E" w14:textId="028C820F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(a)  </w:t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Mitigate potential noncompliance or poor performance by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providing appropriate performance measures, including, but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not limited to, completion or performance bonds,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completion agreements, and development agreements.</w:t>
      </w:r>
    </w:p>
    <w:p w14:paraId="10F98E3B" w14:textId="77777777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565D63EC" w14:textId="63473A47" w:rsidR="00BF6E46" w:rsidRPr="001A54CB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(b)  </w:t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Mitigate potential noncompliance or poor performance by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requiring regular review or monitoring of certain specified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detrimental effects by an appropriately qualified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professional.</w:t>
      </w:r>
    </w:p>
    <w:p w14:paraId="0B746AC6" w14:textId="77777777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36721637" w14:textId="42105C73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</w:t>
      </w:r>
      <w:r w:rsidR="00E116FB">
        <w:rPr>
          <w:rFonts w:ascii="Goudy Old Style" w:hAnsi="Goudy Old Style"/>
          <w:lang w:val="en-US"/>
        </w:rPr>
        <w:t>6</w:t>
      </w:r>
      <w:r>
        <w:rPr>
          <w:rFonts w:ascii="Goudy Old Style" w:hAnsi="Goudy Old Style"/>
          <w:lang w:val="en-US"/>
        </w:rPr>
        <w:t>)</w:t>
      </w:r>
      <w:r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Standards generally</w:t>
      </w:r>
      <w:r w:rsidR="00315D10" w:rsidRPr="001A54CB">
        <w:rPr>
          <w:rFonts w:ascii="Goudy Old Style" w:hAnsi="Goudy Old Style"/>
          <w:lang w:val="en-US"/>
        </w:rPr>
        <w:t>:</w:t>
      </w:r>
    </w:p>
    <w:p w14:paraId="7589FC8C" w14:textId="77777777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0780BF65" w14:textId="061D2BE0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(a)  </w:t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Mitigate unsustainable effects on the economy of the </w:t>
      </w:r>
      <w:r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surrounding area or county, generally, if credible evidence of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such negative effects is present.</w:t>
      </w:r>
    </w:p>
    <w:p w14:paraId="09C1E4A4" w14:textId="77777777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4D2762E2" w14:textId="559EECE6" w:rsidR="00BF6E46" w:rsidRPr="001A54CB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  <w:t xml:space="preserve">(b)  </w:t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Provide appropriate mitigation of detrimental effects as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 xml:space="preserve">required in standards found elsewhere in this </w:t>
      </w:r>
      <w:r w:rsidR="008D72D0" w:rsidRPr="001A54CB">
        <w:rPr>
          <w:rFonts w:ascii="Goudy Old Style" w:hAnsi="Goudy Old Style"/>
          <w:lang w:val="en-US"/>
        </w:rPr>
        <w:t xml:space="preserve">Development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8D72D0" w:rsidRPr="001A54CB">
        <w:rPr>
          <w:rFonts w:ascii="Goudy Old Style" w:hAnsi="Goudy Old Style"/>
          <w:lang w:val="en-US"/>
        </w:rPr>
        <w:t>Code</w:t>
      </w:r>
      <w:r w:rsidR="00BF6E46" w:rsidRPr="001A54CB">
        <w:rPr>
          <w:rFonts w:ascii="Goudy Old Style" w:hAnsi="Goudy Old Style"/>
          <w:lang w:val="en-US"/>
        </w:rPr>
        <w:t xml:space="preserve">, and any other federal, state, or local regulation, as </w:t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E116FB">
        <w:rPr>
          <w:rFonts w:ascii="Goudy Old Style" w:hAnsi="Goudy Old Style"/>
          <w:lang w:val="en-US"/>
        </w:rPr>
        <w:tab/>
      </w:r>
      <w:r w:rsidR="00BF6E46" w:rsidRPr="001A54CB">
        <w:rPr>
          <w:rFonts w:ascii="Goudy Old Style" w:hAnsi="Goudy Old Style"/>
          <w:lang w:val="en-US"/>
        </w:rPr>
        <w:t>may be applicable.</w:t>
      </w:r>
    </w:p>
    <w:p w14:paraId="096E2FC6" w14:textId="77777777" w:rsidR="0036236D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</w:p>
    <w:p w14:paraId="63FD46FD" w14:textId="222D9AB0" w:rsidR="00F4125C" w:rsidRPr="001A54CB" w:rsidRDefault="0036236D" w:rsidP="0036236D">
      <w:pPr>
        <w:spacing w:after="0" w:line="240" w:lineRule="auto"/>
        <w:ind w:left="1440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>(</w:t>
      </w:r>
      <w:r w:rsidR="00E116FB">
        <w:rPr>
          <w:rFonts w:ascii="Goudy Old Style" w:hAnsi="Goudy Old Style"/>
          <w:lang w:val="en-US"/>
        </w:rPr>
        <w:t>7</w:t>
      </w:r>
      <w:r>
        <w:rPr>
          <w:rFonts w:ascii="Goudy Old Style" w:hAnsi="Goudy Old Style"/>
          <w:lang w:val="en-US"/>
        </w:rPr>
        <w:t>)</w:t>
      </w:r>
      <w:r>
        <w:rPr>
          <w:rFonts w:ascii="Goudy Old Style" w:hAnsi="Goudy Old Style"/>
          <w:lang w:val="en-US"/>
        </w:rPr>
        <w:tab/>
      </w:r>
      <w:r w:rsidR="00F4125C" w:rsidRPr="001A54CB">
        <w:rPr>
          <w:rFonts w:ascii="Goudy Old Style" w:hAnsi="Goudy Old Style"/>
        </w:rPr>
        <w:t xml:space="preserve">Voluntary Contributions for Compliance. When reviewing a </w:t>
      </w:r>
      <w:r>
        <w:rPr>
          <w:rFonts w:ascii="Goudy Old Style" w:hAnsi="Goudy Old Style"/>
        </w:rPr>
        <w:tab/>
      </w:r>
      <w:r w:rsidR="00F4125C" w:rsidRPr="001A54CB">
        <w:rPr>
          <w:rFonts w:ascii="Goudy Old Style" w:hAnsi="Goudy Old Style"/>
        </w:rPr>
        <w:t xml:space="preserve">conditional use, the land use authority may determine that an </w:t>
      </w:r>
      <w:r>
        <w:rPr>
          <w:rFonts w:ascii="Goudy Old Style" w:hAnsi="Goudy Old Style"/>
        </w:rPr>
        <w:tab/>
      </w:r>
      <w:r w:rsidR="00F4125C" w:rsidRPr="001A54CB">
        <w:rPr>
          <w:rFonts w:ascii="Goudy Old Style" w:hAnsi="Goudy Old Style"/>
        </w:rPr>
        <w:t xml:space="preserve">applicant has satisfied applicable standards if the applicant </w:t>
      </w:r>
      <w:r>
        <w:rPr>
          <w:rFonts w:ascii="Goudy Old Style" w:hAnsi="Goudy Old Style"/>
        </w:rPr>
        <w:tab/>
      </w:r>
      <w:r w:rsidR="00F4125C" w:rsidRPr="001A54CB">
        <w:rPr>
          <w:rFonts w:ascii="Goudy Old Style" w:hAnsi="Goudy Old Style"/>
        </w:rPr>
        <w:t xml:space="preserve">voluntarily proposes a more effective way to mitigate reasonably </w:t>
      </w:r>
      <w:r>
        <w:rPr>
          <w:rFonts w:ascii="Goudy Old Style" w:hAnsi="Goudy Old Style"/>
        </w:rPr>
        <w:tab/>
      </w:r>
      <w:r w:rsidR="00F4125C" w:rsidRPr="001A54CB">
        <w:rPr>
          <w:rFonts w:ascii="Goudy Old Style" w:hAnsi="Goudy Old Style"/>
        </w:rPr>
        <w:t xml:space="preserve">anticipated detrimental effects than those otherwise required by this </w:t>
      </w:r>
      <w:r>
        <w:rPr>
          <w:rFonts w:ascii="Goudy Old Style" w:hAnsi="Goudy Old Style"/>
        </w:rPr>
        <w:tab/>
      </w:r>
      <w:r w:rsidR="00F4125C" w:rsidRPr="001A54CB">
        <w:rPr>
          <w:rFonts w:ascii="Goudy Old Style" w:hAnsi="Goudy Old Style"/>
        </w:rPr>
        <w:t xml:space="preserve">chapter. The land use authority may require a development </w:t>
      </w:r>
      <w:r>
        <w:rPr>
          <w:rFonts w:ascii="Goudy Old Style" w:hAnsi="Goudy Old Style"/>
        </w:rPr>
        <w:tab/>
      </w:r>
      <w:r w:rsidR="00F4125C" w:rsidRPr="001A54CB">
        <w:rPr>
          <w:rFonts w:ascii="Goudy Old Style" w:hAnsi="Goudy Old Style"/>
        </w:rPr>
        <w:t>agreement to carry out the voluntary alternative.</w:t>
      </w:r>
    </w:p>
    <w:p w14:paraId="79912377" w14:textId="4A940770" w:rsidR="00315D10" w:rsidRDefault="00315D10" w:rsidP="00315D10">
      <w:pPr>
        <w:spacing w:after="0" w:line="240" w:lineRule="auto"/>
        <w:rPr>
          <w:rFonts w:ascii="Goudy Old Style" w:hAnsi="Goudy Old Style"/>
          <w:lang w:val="en-US"/>
        </w:rPr>
      </w:pPr>
    </w:p>
    <w:p w14:paraId="2BEE21B0" w14:textId="698F3A25" w:rsidR="00E116FB" w:rsidRDefault="00E116FB" w:rsidP="00315D10">
      <w:pPr>
        <w:spacing w:after="0" w:line="240" w:lineRule="auto"/>
        <w:rPr>
          <w:rFonts w:ascii="Goudy Old Style" w:hAnsi="Goudy Old Style"/>
          <w:lang w:val="en-US"/>
        </w:rPr>
      </w:pPr>
    </w:p>
    <w:p w14:paraId="36B69C25" w14:textId="16911734" w:rsidR="00E116FB" w:rsidRDefault="00E116FB" w:rsidP="00315D10">
      <w:pPr>
        <w:spacing w:after="0" w:line="240" w:lineRule="auto"/>
        <w:rPr>
          <w:rFonts w:ascii="Goudy Old Style" w:hAnsi="Goudy Old Style"/>
          <w:lang w:val="en-US"/>
        </w:rPr>
      </w:pPr>
    </w:p>
    <w:p w14:paraId="5733DE9C" w14:textId="77777777" w:rsidR="00E116FB" w:rsidRPr="001A54CB" w:rsidRDefault="00E116FB" w:rsidP="00315D10">
      <w:pPr>
        <w:spacing w:after="0" w:line="240" w:lineRule="auto"/>
        <w:rPr>
          <w:rFonts w:ascii="Goudy Old Style" w:hAnsi="Goudy Old Style"/>
          <w:lang w:val="en-US"/>
        </w:rPr>
      </w:pPr>
    </w:p>
    <w:p w14:paraId="0C97D2AA" w14:textId="77777777" w:rsidR="00315D10" w:rsidRPr="001A54CB" w:rsidRDefault="00315D10" w:rsidP="00315D10">
      <w:pPr>
        <w:spacing w:after="0" w:line="240" w:lineRule="auto"/>
        <w:rPr>
          <w:rFonts w:ascii="Goudy Old Style" w:hAnsi="Goudy Old Style"/>
        </w:rPr>
      </w:pPr>
      <w:r w:rsidRPr="001A54CB">
        <w:rPr>
          <w:rFonts w:ascii="Goudy Old Style" w:hAnsi="Goudy Old Style"/>
        </w:rPr>
        <w:lastRenderedPageBreak/>
        <w:t>Section 6. Appeal.</w:t>
      </w:r>
    </w:p>
    <w:p w14:paraId="49A0CD50" w14:textId="77777777" w:rsidR="00315D10" w:rsidRPr="001A54CB" w:rsidRDefault="00315D10" w:rsidP="00315D10">
      <w:pPr>
        <w:spacing w:after="0" w:line="240" w:lineRule="auto"/>
        <w:rPr>
          <w:rFonts w:ascii="Goudy Old Style" w:hAnsi="Goudy Old Style"/>
        </w:rPr>
      </w:pPr>
    </w:p>
    <w:p w14:paraId="74CF57A5" w14:textId="369328C2" w:rsidR="00315D10" w:rsidRPr="001A54CB" w:rsidRDefault="00315D10" w:rsidP="0036236D">
      <w:pPr>
        <w:pStyle w:val="ListParagraph"/>
        <w:spacing w:after="0" w:line="240" w:lineRule="auto"/>
        <w:rPr>
          <w:rFonts w:ascii="Goudy Old Style" w:hAnsi="Goudy Old Style"/>
        </w:rPr>
      </w:pPr>
      <w:r w:rsidRPr="001A54CB">
        <w:rPr>
          <w:rFonts w:ascii="Goudy Old Style" w:hAnsi="Goudy Old Style"/>
          <w:lang w:val="en-US"/>
        </w:rPr>
        <w:t xml:space="preserve">The decision of the land use authority may be appealed to the </w:t>
      </w:r>
      <w:r w:rsidR="00F4125C" w:rsidRPr="001A54CB">
        <w:rPr>
          <w:rFonts w:ascii="Goudy Old Style" w:hAnsi="Goudy Old Style"/>
          <w:lang w:val="en-US"/>
        </w:rPr>
        <w:t>Rich County Board of Adjustment</w:t>
      </w:r>
      <w:r w:rsidRPr="001A54CB">
        <w:rPr>
          <w:rFonts w:ascii="Goudy Old Style" w:hAnsi="Goudy Old Style"/>
          <w:lang w:val="en-US"/>
        </w:rPr>
        <w:t>.</w:t>
      </w:r>
    </w:p>
    <w:p w14:paraId="4D1C3A9C" w14:textId="77777777" w:rsidR="00315D10" w:rsidRPr="001A54CB" w:rsidRDefault="00315D10" w:rsidP="00315D10">
      <w:pPr>
        <w:spacing w:after="0" w:line="240" w:lineRule="auto"/>
        <w:rPr>
          <w:rFonts w:ascii="Goudy Old Style" w:hAnsi="Goudy Old Style"/>
        </w:rPr>
      </w:pPr>
    </w:p>
    <w:p w14:paraId="04731AC6" w14:textId="1B24AEF0" w:rsidR="00315D10" w:rsidRPr="001A54CB" w:rsidRDefault="00315D10" w:rsidP="00315D10">
      <w:pPr>
        <w:spacing w:after="0" w:line="240" w:lineRule="auto"/>
        <w:rPr>
          <w:rFonts w:ascii="Goudy Old Style" w:hAnsi="Goudy Old Style"/>
        </w:rPr>
      </w:pPr>
      <w:r w:rsidRPr="001A54CB">
        <w:rPr>
          <w:rFonts w:ascii="Goudy Old Style" w:hAnsi="Goudy Old Style"/>
        </w:rPr>
        <w:t xml:space="preserve">Section 7. </w:t>
      </w:r>
      <w:r w:rsidR="00F4125C" w:rsidRPr="001A54CB">
        <w:rPr>
          <w:rFonts w:ascii="Goudy Old Style" w:hAnsi="Goudy Old Style"/>
        </w:rPr>
        <w:t>Revocation and Expiration</w:t>
      </w:r>
      <w:r w:rsidRPr="001A54CB">
        <w:rPr>
          <w:rFonts w:ascii="Goudy Old Style" w:hAnsi="Goudy Old Style"/>
        </w:rPr>
        <w:t>.</w:t>
      </w:r>
    </w:p>
    <w:p w14:paraId="7B998611" w14:textId="77777777" w:rsidR="0036236D" w:rsidRDefault="0036236D" w:rsidP="0036236D">
      <w:pPr>
        <w:pStyle w:val="ListParagraph"/>
        <w:spacing w:line="240" w:lineRule="auto"/>
        <w:rPr>
          <w:rFonts w:ascii="Goudy Old Style" w:hAnsi="Goudy Old Style"/>
          <w:b/>
          <w:bCs/>
          <w:lang w:val="en-US"/>
        </w:rPr>
      </w:pPr>
    </w:p>
    <w:p w14:paraId="6C42C1DA" w14:textId="52BE3A93" w:rsidR="00315D10" w:rsidRPr="0036236D" w:rsidRDefault="0036236D" w:rsidP="0036236D">
      <w:pPr>
        <w:pStyle w:val="ListParagraph"/>
        <w:spacing w:line="240" w:lineRule="auto"/>
        <w:rPr>
          <w:rFonts w:ascii="Goudy Old Style" w:hAnsi="Goudy Old Style"/>
          <w:b/>
          <w:bCs/>
          <w:lang w:val="en-US"/>
        </w:rPr>
      </w:pPr>
      <w:r w:rsidRPr="00E116FB">
        <w:rPr>
          <w:rFonts w:ascii="Goudy Old Style" w:hAnsi="Goudy Old Style"/>
          <w:lang w:val="en-US"/>
        </w:rPr>
        <w:t>A.</w:t>
      </w:r>
      <w:r>
        <w:rPr>
          <w:rFonts w:ascii="Goudy Old Style" w:hAnsi="Goudy Old Style"/>
          <w:b/>
          <w:bCs/>
          <w:lang w:val="en-US"/>
        </w:rPr>
        <w:tab/>
      </w:r>
      <w:r w:rsidR="00315D10" w:rsidRPr="0036236D">
        <w:rPr>
          <w:rFonts w:ascii="Goudy Old Style" w:hAnsi="Goudy Old Style"/>
          <w:lang w:val="en-US"/>
        </w:rPr>
        <w:t xml:space="preserve">A conditional use permit may be revoked by the land use authority upon </w:t>
      </w:r>
      <w:r>
        <w:rPr>
          <w:rFonts w:ascii="Goudy Old Style" w:hAnsi="Goudy Old Style"/>
          <w:lang w:val="en-US"/>
        </w:rPr>
        <w:tab/>
      </w:r>
      <w:r w:rsidR="00315D10" w:rsidRPr="0036236D">
        <w:rPr>
          <w:rFonts w:ascii="Goudy Old Style" w:hAnsi="Goudy Old Style"/>
          <w:lang w:val="en-US"/>
        </w:rPr>
        <w:t xml:space="preserve">failure to comply with the applicant's approved proposal, or any applied </w:t>
      </w:r>
      <w:r>
        <w:rPr>
          <w:rFonts w:ascii="Goudy Old Style" w:hAnsi="Goudy Old Style"/>
          <w:lang w:val="en-US"/>
        </w:rPr>
        <w:tab/>
      </w:r>
      <w:r w:rsidR="00315D10" w:rsidRPr="0036236D">
        <w:rPr>
          <w:rFonts w:ascii="Goudy Old Style" w:hAnsi="Goudy Old Style"/>
          <w:lang w:val="en-US"/>
        </w:rPr>
        <w:t xml:space="preserve">standard, or applicable requirement, provision, restriction, or condition of </w:t>
      </w:r>
      <w:r>
        <w:rPr>
          <w:rFonts w:ascii="Goudy Old Style" w:hAnsi="Goudy Old Style"/>
          <w:lang w:val="en-US"/>
        </w:rPr>
        <w:tab/>
      </w:r>
      <w:r w:rsidR="00315D10" w:rsidRPr="0036236D">
        <w:rPr>
          <w:rFonts w:ascii="Goudy Old Style" w:hAnsi="Goudy Old Style"/>
          <w:lang w:val="en-US"/>
        </w:rPr>
        <w:t xml:space="preserve">approval. Violation of any condition of approval of a conditional use </w:t>
      </w:r>
      <w:r>
        <w:rPr>
          <w:rFonts w:ascii="Goudy Old Style" w:hAnsi="Goudy Old Style"/>
          <w:lang w:val="en-US"/>
        </w:rPr>
        <w:tab/>
      </w:r>
      <w:r w:rsidR="00315D10" w:rsidRPr="0036236D">
        <w:rPr>
          <w:rFonts w:ascii="Goudy Old Style" w:hAnsi="Goudy Old Style"/>
          <w:lang w:val="en-US"/>
        </w:rPr>
        <w:t xml:space="preserve">permit shall constitute a violation of this </w:t>
      </w:r>
      <w:r w:rsidR="008D72D0" w:rsidRPr="0036236D">
        <w:rPr>
          <w:rFonts w:ascii="Goudy Old Style" w:hAnsi="Goudy Old Style"/>
          <w:lang w:val="en-US"/>
        </w:rPr>
        <w:t>Development Code</w:t>
      </w:r>
      <w:r w:rsidR="00315D10" w:rsidRPr="0036236D">
        <w:rPr>
          <w:rFonts w:ascii="Goudy Old Style" w:hAnsi="Goudy Old Style"/>
          <w:lang w:val="en-US"/>
        </w:rPr>
        <w:t xml:space="preserve">. </w:t>
      </w:r>
    </w:p>
    <w:p w14:paraId="6AFC6F4F" w14:textId="77777777" w:rsidR="00F4125C" w:rsidRPr="001A54CB" w:rsidRDefault="00F4125C" w:rsidP="00F4125C">
      <w:pPr>
        <w:pStyle w:val="ListParagraph"/>
        <w:spacing w:line="240" w:lineRule="auto"/>
        <w:rPr>
          <w:rFonts w:ascii="Goudy Old Style" w:hAnsi="Goudy Old Style"/>
          <w:b/>
          <w:bCs/>
          <w:lang w:val="en-US"/>
        </w:rPr>
      </w:pPr>
    </w:p>
    <w:p w14:paraId="5DCB2648" w14:textId="3F679206" w:rsidR="0036236D" w:rsidRPr="001A54CB" w:rsidRDefault="0036236D" w:rsidP="0036236D">
      <w:pPr>
        <w:pStyle w:val="ListParagraph"/>
        <w:spacing w:line="240" w:lineRule="auto"/>
        <w:rPr>
          <w:rFonts w:ascii="Goudy Old Style" w:hAnsi="Goudy Old Style"/>
          <w:b/>
          <w:bCs/>
          <w:lang w:val="en-US"/>
        </w:rPr>
      </w:pPr>
      <w:r>
        <w:rPr>
          <w:rFonts w:ascii="Goudy Old Style" w:hAnsi="Goudy Old Style"/>
          <w:lang w:val="en-US"/>
        </w:rPr>
        <w:t>B.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 xml:space="preserve">Unless there is substantial action under a conditional use permit within a 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 xml:space="preserve">maximum period of one year of its approval from the land use authority, 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 xml:space="preserve">the conditional use permit shall expire. The land use authority may grant a 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 xml:space="preserve">maximum extension of six months. Upon expiration of any extension of 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 xml:space="preserve">time granted by the land use authority, the approval for the conditional use 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>permit shall expire and become null and void.</w:t>
      </w:r>
    </w:p>
    <w:p w14:paraId="6B0A05D1" w14:textId="021DEE60" w:rsidR="00315D10" w:rsidRPr="001A54CB" w:rsidRDefault="00315D10" w:rsidP="00315D10">
      <w:pPr>
        <w:spacing w:after="0" w:line="240" w:lineRule="auto"/>
        <w:rPr>
          <w:rFonts w:ascii="Goudy Old Style" w:hAnsi="Goudy Old Style"/>
        </w:rPr>
      </w:pPr>
      <w:r w:rsidRPr="001A54CB">
        <w:rPr>
          <w:rFonts w:ascii="Goudy Old Style" w:hAnsi="Goudy Old Style"/>
        </w:rPr>
        <w:t xml:space="preserve">Section </w:t>
      </w:r>
      <w:r w:rsidR="00E116FB">
        <w:rPr>
          <w:rFonts w:ascii="Goudy Old Style" w:hAnsi="Goudy Old Style"/>
        </w:rPr>
        <w:t>8</w:t>
      </w:r>
      <w:r w:rsidRPr="001A54CB">
        <w:rPr>
          <w:rFonts w:ascii="Goudy Old Style" w:hAnsi="Goudy Old Style"/>
        </w:rPr>
        <w:t xml:space="preserve">. </w:t>
      </w:r>
      <w:r w:rsidR="00E116FB">
        <w:rPr>
          <w:rFonts w:ascii="Goudy Old Style" w:hAnsi="Goudy Old Style"/>
        </w:rPr>
        <w:t xml:space="preserve"> </w:t>
      </w:r>
      <w:r w:rsidRPr="001A54CB">
        <w:rPr>
          <w:rFonts w:ascii="Goudy Old Style" w:hAnsi="Goudy Old Style"/>
        </w:rPr>
        <w:t>Abandoned Use.</w:t>
      </w:r>
    </w:p>
    <w:p w14:paraId="7BC910A2" w14:textId="77777777" w:rsidR="00315D10" w:rsidRPr="001A54CB" w:rsidRDefault="00315D10" w:rsidP="00315D10">
      <w:pPr>
        <w:pStyle w:val="ListParagraph"/>
        <w:spacing w:line="240" w:lineRule="auto"/>
        <w:rPr>
          <w:rFonts w:ascii="Goudy Old Style" w:hAnsi="Goudy Old Style"/>
          <w:b/>
          <w:bCs/>
          <w:lang w:val="en-US"/>
        </w:rPr>
      </w:pPr>
    </w:p>
    <w:p w14:paraId="17C0ABB7" w14:textId="10B773B3" w:rsidR="00315D10" w:rsidRPr="001A54CB" w:rsidRDefault="0036236D" w:rsidP="0036236D">
      <w:pPr>
        <w:pStyle w:val="ListParagraph"/>
        <w:spacing w:line="240" w:lineRule="auto"/>
        <w:rPr>
          <w:rFonts w:ascii="Goudy Old Style" w:hAnsi="Goudy Old Style"/>
          <w:b/>
          <w:bCs/>
          <w:lang w:val="en-US"/>
        </w:rPr>
      </w:pPr>
      <w:r>
        <w:rPr>
          <w:rFonts w:ascii="Goudy Old Style" w:hAnsi="Goudy Old Style"/>
          <w:lang w:val="en-US"/>
        </w:rPr>
        <w:t>A.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 xml:space="preserve">When an approved conditional use has been discontinued and/or 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 xml:space="preserve">abandoned for a period of one year, the conditional use permit becomes 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 xml:space="preserve">null and void. In order to restore the conditional use, a new application </w:t>
      </w:r>
      <w:r>
        <w:rPr>
          <w:rFonts w:ascii="Goudy Old Style" w:hAnsi="Goudy Old Style"/>
          <w:lang w:val="en-US"/>
        </w:rPr>
        <w:tab/>
      </w:r>
      <w:r w:rsidR="00315D10" w:rsidRPr="001A54CB">
        <w:rPr>
          <w:rFonts w:ascii="Goudy Old Style" w:hAnsi="Goudy Old Style"/>
          <w:lang w:val="en-US"/>
        </w:rPr>
        <w:t>shall be filed for review and consideration by the land use authority.</w:t>
      </w:r>
    </w:p>
    <w:p w14:paraId="67E6C309" w14:textId="77777777" w:rsidR="00315D10" w:rsidRPr="001A54CB" w:rsidRDefault="00315D10" w:rsidP="00315D10">
      <w:pPr>
        <w:pStyle w:val="ListParagraph"/>
        <w:spacing w:line="240" w:lineRule="auto"/>
        <w:rPr>
          <w:rFonts w:ascii="Goudy Old Style" w:hAnsi="Goudy Old Style"/>
          <w:b/>
          <w:bCs/>
          <w:lang w:val="en-US"/>
        </w:rPr>
      </w:pPr>
    </w:p>
    <w:p w14:paraId="640EA3CB" w14:textId="6878C136" w:rsidR="008855FF" w:rsidRPr="001A54CB" w:rsidRDefault="0036236D" w:rsidP="0036236D">
      <w:pPr>
        <w:pStyle w:val="ListParagraph"/>
        <w:spacing w:line="240" w:lineRule="auto"/>
        <w:rPr>
          <w:rFonts w:ascii="Goudy Old Style" w:hAnsi="Goudy Old Style"/>
          <w:b/>
          <w:bCs/>
          <w:lang w:val="en-US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DD1975" w:rsidRPr="001A54CB">
        <w:rPr>
          <w:rFonts w:ascii="Goudy Old Style" w:hAnsi="Goudy Old Style"/>
        </w:rPr>
        <w:t>This ordinance shall become effective upon posting as provided by law.</w:t>
      </w:r>
    </w:p>
    <w:p w14:paraId="0C103E95" w14:textId="77777777" w:rsidR="0036236D" w:rsidRPr="00121BAF" w:rsidRDefault="0036236D" w:rsidP="0036236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>day of ___________________, 2026</w:t>
      </w:r>
      <w:r w:rsidRPr="00121BAF">
        <w:rPr>
          <w:rFonts w:ascii="Goudy Old Style" w:hAnsi="Goudy Old Style"/>
        </w:rPr>
        <w:t>.</w:t>
      </w:r>
    </w:p>
    <w:p w14:paraId="6082BB18" w14:textId="77777777" w:rsidR="0036236D" w:rsidRPr="00121BAF" w:rsidRDefault="0036236D" w:rsidP="0036236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77FE6B24" w14:textId="77777777" w:rsidR="0036236D" w:rsidRPr="00121BAF" w:rsidRDefault="0036236D" w:rsidP="0036236D">
      <w:pPr>
        <w:rPr>
          <w:rFonts w:ascii="Goudy Old Style" w:hAnsi="Goudy Old Style"/>
        </w:rPr>
      </w:pPr>
    </w:p>
    <w:p w14:paraId="7661307F" w14:textId="77777777" w:rsidR="0036236D" w:rsidRPr="00121BAF" w:rsidRDefault="0036236D" w:rsidP="0036236D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098E720C" w14:textId="77777777" w:rsidR="0036236D" w:rsidRPr="00121BAF" w:rsidRDefault="0036236D" w:rsidP="0036236D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38B9FE37" w14:textId="77777777" w:rsidR="0036236D" w:rsidRPr="00121BAF" w:rsidRDefault="0036236D" w:rsidP="0036236D">
      <w:pPr>
        <w:rPr>
          <w:rFonts w:ascii="Goudy Old Style" w:hAnsi="Goudy Old Style"/>
        </w:rPr>
      </w:pPr>
    </w:p>
    <w:p w14:paraId="525A653D" w14:textId="77777777" w:rsidR="0036236D" w:rsidRPr="00121BAF" w:rsidRDefault="0036236D" w:rsidP="0036236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Pr="00121BAF">
        <w:rPr>
          <w:rFonts w:ascii="Goudy Old Style" w:hAnsi="Goudy Old Style"/>
        </w:rPr>
        <w:t>TEST:</w:t>
      </w:r>
    </w:p>
    <w:p w14:paraId="74F533EE" w14:textId="77777777" w:rsidR="0036236D" w:rsidRPr="00121BAF" w:rsidRDefault="0036236D" w:rsidP="0036236D">
      <w:pPr>
        <w:rPr>
          <w:rFonts w:ascii="Goudy Old Style" w:hAnsi="Goudy Old Style"/>
        </w:rPr>
      </w:pPr>
    </w:p>
    <w:p w14:paraId="7DD624C6" w14:textId="77777777" w:rsidR="0036236D" w:rsidRPr="00121BAF" w:rsidRDefault="0036236D" w:rsidP="0036236D">
      <w:pPr>
        <w:spacing w:after="0"/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1B4DAEC0" w14:textId="77777777" w:rsidR="0036236D" w:rsidRDefault="0036236D" w:rsidP="0036236D">
      <w:pPr>
        <w:spacing w:after="0"/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0E35C81B" w14:textId="77777777" w:rsidR="0036236D" w:rsidRDefault="0036236D" w:rsidP="0036236D">
      <w:pPr>
        <w:spacing w:after="0" w:line="240" w:lineRule="auto"/>
        <w:rPr>
          <w:rFonts w:ascii="Goudy Old Style" w:hAnsi="Goudy Old Style"/>
        </w:rPr>
      </w:pPr>
    </w:p>
    <w:p w14:paraId="404A6ACE" w14:textId="77777777" w:rsidR="0036236D" w:rsidRDefault="0036236D" w:rsidP="0036236D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lastRenderedPageBreak/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01F0471E" w14:textId="77777777" w:rsidR="0036236D" w:rsidRPr="00121BAF" w:rsidRDefault="0036236D" w:rsidP="0036236D">
      <w:pPr>
        <w:spacing w:after="0" w:line="240" w:lineRule="auto"/>
        <w:rPr>
          <w:rFonts w:ascii="Goudy Old Style" w:hAnsi="Goudy Old Style"/>
        </w:rPr>
      </w:pPr>
    </w:p>
    <w:p w14:paraId="79E4FB0C" w14:textId="77777777" w:rsidR="0036236D" w:rsidRDefault="0036236D" w:rsidP="0036236D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6080018E" w14:textId="77777777" w:rsidR="0036236D" w:rsidRPr="00121BAF" w:rsidRDefault="0036236D" w:rsidP="0036236D">
      <w:pPr>
        <w:spacing w:after="0" w:line="240" w:lineRule="auto"/>
        <w:rPr>
          <w:rFonts w:ascii="Goudy Old Style" w:hAnsi="Goudy Old Style"/>
        </w:rPr>
      </w:pPr>
    </w:p>
    <w:p w14:paraId="29C8A1A5" w14:textId="77777777" w:rsidR="0036236D" w:rsidRPr="00B07F4D" w:rsidRDefault="0036236D" w:rsidP="0036236D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p w14:paraId="5AFC207D" w14:textId="78EE25C0" w:rsidR="008855FF" w:rsidRPr="001A54CB" w:rsidRDefault="008855FF" w:rsidP="0036236D">
      <w:pPr>
        <w:spacing w:after="0" w:line="240" w:lineRule="auto"/>
        <w:rPr>
          <w:rFonts w:ascii="Goudy Old Style" w:hAnsi="Goudy Old Style"/>
        </w:rPr>
      </w:pPr>
    </w:p>
    <w:sectPr w:rsidR="008855FF" w:rsidRPr="001A54CB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5C3C30-F67B-41DE-B165-2850C29CABE2}"/>
    <w:embedBold r:id="rId2" w:fontKey="{42AA30FD-5204-48D9-A335-C0C46BE817E6}"/>
    <w:embedItalic r:id="rId3" w:fontKey="{7A760C25-F0FE-4BF8-AFFC-0470F5021ED5}"/>
    <w:embedBoldItalic r:id="rId4" w:fontKey="{A6F542A6-880A-44E6-833D-1F6805CFD11B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  <w:embedRegular r:id="rId5" w:fontKey="{1218699F-B657-41C6-A5D4-D3E1141609C3}"/>
    <w:embedBold r:id="rId6" w:fontKey="{5E85C063-C82C-4002-ADE6-92C68EA1D4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A80A0D0-6DD1-4DAF-8A14-D3E5CEF0D7C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46C5"/>
    <w:multiLevelType w:val="multilevel"/>
    <w:tmpl w:val="6DDC24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2B15F4"/>
    <w:multiLevelType w:val="multilevel"/>
    <w:tmpl w:val="C53AB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6A0450"/>
    <w:multiLevelType w:val="hybridMultilevel"/>
    <w:tmpl w:val="3030EA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453D5"/>
    <w:multiLevelType w:val="hybridMultilevel"/>
    <w:tmpl w:val="D25213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40EF0"/>
    <w:multiLevelType w:val="multilevel"/>
    <w:tmpl w:val="85D0E6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176A1E"/>
    <w:multiLevelType w:val="multilevel"/>
    <w:tmpl w:val="8E664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5770A"/>
    <w:multiLevelType w:val="multilevel"/>
    <w:tmpl w:val="32F44B0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493B39"/>
    <w:multiLevelType w:val="multilevel"/>
    <w:tmpl w:val="59268A74"/>
    <w:lvl w:ilvl="0">
      <w:start w:val="1"/>
      <w:numFmt w:val="decimal"/>
      <w:pStyle w:val="ListBullet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32F272C"/>
    <w:multiLevelType w:val="multilevel"/>
    <w:tmpl w:val="1C32F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954348"/>
    <w:multiLevelType w:val="multilevel"/>
    <w:tmpl w:val="A94651E0"/>
    <w:lvl w:ilvl="0">
      <w:start w:val="1"/>
      <w:numFmt w:val="upperLetter"/>
      <w:pStyle w:val="ListBullet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F53CD"/>
    <w:multiLevelType w:val="hybridMultilevel"/>
    <w:tmpl w:val="E85A8B7C"/>
    <w:lvl w:ilvl="0" w:tplc="915605E6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D63A6"/>
    <w:multiLevelType w:val="multilevel"/>
    <w:tmpl w:val="23E21A9C"/>
    <w:lvl w:ilvl="0">
      <w:start w:val="1"/>
      <w:numFmt w:val="upperLetter"/>
      <w:pStyle w:val="ListBullet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2107B0F"/>
    <w:multiLevelType w:val="hybridMultilevel"/>
    <w:tmpl w:val="99748D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BC2C09"/>
    <w:multiLevelType w:val="multilevel"/>
    <w:tmpl w:val="052812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B65066"/>
    <w:multiLevelType w:val="multilevel"/>
    <w:tmpl w:val="4BDA37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13143E"/>
    <w:multiLevelType w:val="hybridMultilevel"/>
    <w:tmpl w:val="FB14B5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761CA3"/>
    <w:multiLevelType w:val="hybridMultilevel"/>
    <w:tmpl w:val="8D462EB2"/>
    <w:lvl w:ilvl="0" w:tplc="AAC027A2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732B7"/>
    <w:multiLevelType w:val="multilevel"/>
    <w:tmpl w:val="7F86D01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ind w:left="261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324A33"/>
    <w:multiLevelType w:val="multilevel"/>
    <w:tmpl w:val="712E65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E23BFD"/>
    <w:multiLevelType w:val="multilevel"/>
    <w:tmpl w:val="1AC0B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3068F2"/>
    <w:multiLevelType w:val="multilevel"/>
    <w:tmpl w:val="CFA4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2"/>
  </w:num>
  <w:num w:numId="9">
    <w:abstractNumId w:val="6"/>
  </w:num>
  <w:num w:numId="10">
    <w:abstractNumId w:val="17"/>
  </w:num>
  <w:num w:numId="11">
    <w:abstractNumId w:val="5"/>
  </w:num>
  <w:num w:numId="12">
    <w:abstractNumId w:val="1"/>
  </w:num>
  <w:num w:numId="13">
    <w:abstractNumId w:val="8"/>
  </w:num>
  <w:num w:numId="14">
    <w:abstractNumId w:val="3"/>
  </w:num>
  <w:num w:numId="15">
    <w:abstractNumId w:val="2"/>
  </w:num>
  <w:num w:numId="16">
    <w:abstractNumId w:val="16"/>
  </w:num>
  <w:num w:numId="17">
    <w:abstractNumId w:val="10"/>
  </w:num>
  <w:num w:numId="18">
    <w:abstractNumId w:val="19"/>
  </w:num>
  <w:num w:numId="19">
    <w:abstractNumId w:val="20"/>
  </w:num>
  <w:num w:numId="20">
    <w:abstractNumId w:val="4"/>
  </w:num>
  <w:num w:numId="21">
    <w:abstractNumId w:val="0"/>
  </w:num>
  <w:num w:numId="22">
    <w:abstractNumId w:val="14"/>
  </w:num>
  <w:num w:numId="23">
    <w:abstractNumId w:val="1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5FF"/>
    <w:rsid w:val="001A54CB"/>
    <w:rsid w:val="00244E07"/>
    <w:rsid w:val="00272BCE"/>
    <w:rsid w:val="00315D10"/>
    <w:rsid w:val="0036236D"/>
    <w:rsid w:val="005919C1"/>
    <w:rsid w:val="00725CE3"/>
    <w:rsid w:val="008855FF"/>
    <w:rsid w:val="008D72D0"/>
    <w:rsid w:val="00BA7EDE"/>
    <w:rsid w:val="00BF0258"/>
    <w:rsid w:val="00BF6E46"/>
    <w:rsid w:val="00D226E4"/>
    <w:rsid w:val="00DD1975"/>
    <w:rsid w:val="00DF3194"/>
    <w:rsid w:val="00E116FB"/>
    <w:rsid w:val="00F4125C"/>
    <w:rsid w:val="00F5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CF67A"/>
  <w15:docId w15:val="{3609263E-9805-4E22-8018-6CE96528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F66D4"/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315D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utyhe2B9NAwMXLaP1KnIAQiMaA==">CgMxLjA4AHIhMWJOdG1IU2h5SzB2SDg2VDJJWlVDSVJDRmhqT2pCYnNx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2299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Weber County Utah</Company>
  <LinksUpToDate>false</LinksUpToDate>
  <CharactersWithSpaces>15379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Benjamin Willoughby</cp:lastModifiedBy>
  <cp:revision>3</cp:revision>
  <dcterms:created xsi:type="dcterms:W3CDTF">2026-02-04T00:36:00Z</dcterms:created>
  <dcterms:modified xsi:type="dcterms:W3CDTF">2026-05-27T16:12:00Z</dcterms:modified>
</cp:coreProperties>
</file>